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it-IT"/>
        </w:rPr>
        <w:t>Chertkov IL, Vorobiov AI</w:t>
      </w:r>
      <w:r w:rsidRPr="00F728ED">
        <w:rPr>
          <w:rFonts w:ascii="Times New Roman" w:hAnsi="Times New Roman"/>
          <w:sz w:val="28"/>
          <w:szCs w:val="28"/>
          <w:lang w:val="it-IT"/>
        </w:rPr>
        <w:t xml:space="preserve">. Modern scheme of hematopoiesis. </w:t>
      </w:r>
      <w:proofErr w:type="spellStart"/>
      <w:r w:rsidRPr="00F728ED">
        <w:rPr>
          <w:rFonts w:ascii="Times New Roman" w:hAnsi="Times New Roman"/>
          <w:sz w:val="28"/>
          <w:szCs w:val="28"/>
          <w:lang w:val="en-US"/>
        </w:rPr>
        <w:t>Probl</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Hematol</w:t>
      </w:r>
      <w:proofErr w:type="spellEnd"/>
      <w:r w:rsidRPr="00F728ED">
        <w:rPr>
          <w:rFonts w:ascii="Times New Roman" w:hAnsi="Times New Roman"/>
          <w:sz w:val="28"/>
          <w:szCs w:val="28"/>
          <w:lang w:val="en-US"/>
        </w:rPr>
        <w:t xml:space="preserve"> Blood Transfusion 1973; </w:t>
      </w:r>
      <w:r w:rsidRPr="00F728ED">
        <w:rPr>
          <w:rFonts w:ascii="Times New Roman" w:hAnsi="Times New Roman"/>
          <w:b/>
          <w:sz w:val="28"/>
          <w:szCs w:val="28"/>
          <w:lang w:val="en-US"/>
        </w:rPr>
        <w:t>10</w:t>
      </w:r>
      <w:r w:rsidRPr="00F728ED">
        <w:rPr>
          <w:rFonts w:ascii="Times New Roman" w:hAnsi="Times New Roman"/>
          <w:sz w:val="28"/>
          <w:szCs w:val="28"/>
          <w:lang w:val="en-US"/>
        </w:rPr>
        <w:t>: 3</w:t>
      </w:r>
      <w:r>
        <w:rPr>
          <w:rFonts w:ascii="Times New Roman" w:hAnsi="Times New Roman"/>
          <w:sz w:val="28"/>
          <w:szCs w:val="28"/>
          <w:lang w:val="en-US"/>
        </w:rPr>
        <w:t>–</w:t>
      </w:r>
      <w:r w:rsidRPr="00F728ED">
        <w:rPr>
          <w:rFonts w:ascii="Times New Roman" w:hAnsi="Times New Roman"/>
          <w:sz w:val="28"/>
          <w:szCs w:val="28"/>
          <w:lang w:val="en-US"/>
        </w:rPr>
        <w:t>13 (in Russian).</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de-DE"/>
        </w:rPr>
        <w:t>Maximov</w:t>
      </w:r>
      <w:proofErr w:type="spellEnd"/>
      <w:r w:rsidRPr="00F728ED">
        <w:rPr>
          <w:rFonts w:ascii="Times New Roman" w:hAnsi="Times New Roman"/>
          <w:b/>
          <w:sz w:val="28"/>
          <w:szCs w:val="28"/>
          <w:lang w:val="de-DE"/>
        </w:rPr>
        <w:t xml:space="preserve"> AA</w:t>
      </w:r>
      <w:r w:rsidRPr="00F728ED">
        <w:rPr>
          <w:rFonts w:ascii="Times New Roman" w:hAnsi="Times New Roman"/>
          <w:sz w:val="28"/>
          <w:szCs w:val="28"/>
          <w:lang w:val="de-DE"/>
        </w:rPr>
        <w:t xml:space="preserve">. Über die Entwicklung der Blut- und Bindegewebszellen beim Säugetierembryo. </w:t>
      </w:r>
      <w:proofErr w:type="spellStart"/>
      <w:r w:rsidRPr="00F728ED">
        <w:rPr>
          <w:rFonts w:ascii="Times New Roman" w:hAnsi="Times New Roman"/>
          <w:sz w:val="28"/>
          <w:szCs w:val="28"/>
          <w:lang w:val="de-DE"/>
        </w:rPr>
        <w:t>Folia</w:t>
      </w:r>
      <w:proofErr w:type="spellEnd"/>
      <w:r w:rsidRPr="00F728ED">
        <w:rPr>
          <w:rFonts w:ascii="Times New Roman" w:hAnsi="Times New Roman"/>
          <w:sz w:val="28"/>
          <w:szCs w:val="28"/>
          <w:lang w:val="de-DE"/>
        </w:rPr>
        <w:t xml:space="preserve"> </w:t>
      </w:r>
      <w:proofErr w:type="spellStart"/>
      <w:r w:rsidRPr="00F728ED">
        <w:rPr>
          <w:rFonts w:ascii="Times New Roman" w:hAnsi="Times New Roman"/>
          <w:sz w:val="28"/>
          <w:szCs w:val="28"/>
          <w:lang w:val="de-DE"/>
        </w:rPr>
        <w:t>Haematologica</w:t>
      </w:r>
      <w:proofErr w:type="spellEnd"/>
      <w:r w:rsidRPr="00F728ED">
        <w:rPr>
          <w:rFonts w:ascii="Times New Roman" w:hAnsi="Times New Roman"/>
          <w:sz w:val="28"/>
          <w:szCs w:val="28"/>
          <w:lang w:val="de-DE"/>
        </w:rPr>
        <w:t xml:space="preserve"> (Leipzig) 1907; </w:t>
      </w:r>
      <w:r w:rsidRPr="00F728ED">
        <w:rPr>
          <w:rFonts w:ascii="Times New Roman" w:hAnsi="Times New Roman"/>
          <w:b/>
          <w:sz w:val="28"/>
          <w:szCs w:val="28"/>
          <w:lang w:val="de-DE"/>
        </w:rPr>
        <w:t>4</w:t>
      </w:r>
      <w:r w:rsidRPr="00F728ED">
        <w:rPr>
          <w:rFonts w:ascii="Times New Roman" w:hAnsi="Times New Roman"/>
          <w:sz w:val="28"/>
          <w:szCs w:val="28"/>
          <w:lang w:val="de-DE"/>
        </w:rPr>
        <w:t>: 611</w:t>
      </w:r>
      <w:r>
        <w:rPr>
          <w:rFonts w:ascii="Times New Roman" w:hAnsi="Times New Roman"/>
          <w:sz w:val="28"/>
          <w:szCs w:val="28"/>
          <w:lang w:val="de-DE"/>
        </w:rPr>
        <w:t>–</w:t>
      </w:r>
      <w:r w:rsidRPr="00F728ED">
        <w:rPr>
          <w:rFonts w:ascii="Times New Roman" w:hAnsi="Times New Roman"/>
          <w:sz w:val="28"/>
          <w:szCs w:val="28"/>
          <w:lang w:val="de-DE"/>
        </w:rPr>
        <w:t>26.</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rPr>
      </w:pPr>
      <w:r w:rsidRPr="00F728ED">
        <w:rPr>
          <w:rFonts w:ascii="Times New Roman" w:hAnsi="Times New Roman"/>
          <w:b/>
          <w:sz w:val="28"/>
          <w:szCs w:val="28"/>
          <w:lang w:val="en-US"/>
        </w:rPr>
        <w:t>Till JE, McCulloch EA</w:t>
      </w:r>
      <w:r w:rsidRPr="00F728ED">
        <w:rPr>
          <w:rFonts w:ascii="Times New Roman" w:hAnsi="Times New Roman"/>
          <w:sz w:val="28"/>
          <w:szCs w:val="28"/>
          <w:lang w:val="en-US"/>
        </w:rPr>
        <w:t xml:space="preserve">. A direct measurement of the radiation sensitivity of normal mouse bone marrow cells. </w:t>
      </w:r>
      <w:proofErr w:type="spellStart"/>
      <w:r w:rsidRPr="00F728ED">
        <w:rPr>
          <w:rFonts w:ascii="Times New Roman" w:hAnsi="Times New Roman"/>
          <w:sz w:val="28"/>
          <w:szCs w:val="28"/>
        </w:rPr>
        <w:t>Radiat</w:t>
      </w:r>
      <w:proofErr w:type="spellEnd"/>
      <w:r w:rsidRPr="00F728ED">
        <w:rPr>
          <w:rFonts w:ascii="Times New Roman" w:hAnsi="Times New Roman"/>
          <w:sz w:val="28"/>
          <w:szCs w:val="28"/>
        </w:rPr>
        <w:t xml:space="preserve"> </w:t>
      </w:r>
      <w:proofErr w:type="spellStart"/>
      <w:r w:rsidRPr="00F728ED">
        <w:rPr>
          <w:rFonts w:ascii="Times New Roman" w:hAnsi="Times New Roman"/>
          <w:sz w:val="28"/>
          <w:szCs w:val="28"/>
        </w:rPr>
        <w:t>Res</w:t>
      </w:r>
      <w:proofErr w:type="spellEnd"/>
      <w:r w:rsidRPr="00F728ED">
        <w:rPr>
          <w:rFonts w:ascii="Times New Roman" w:hAnsi="Times New Roman"/>
          <w:sz w:val="28"/>
          <w:szCs w:val="28"/>
        </w:rPr>
        <w:t xml:space="preserve"> 1961; </w:t>
      </w:r>
      <w:r w:rsidRPr="00F728ED">
        <w:rPr>
          <w:rFonts w:ascii="Times New Roman" w:hAnsi="Times New Roman"/>
          <w:b/>
          <w:sz w:val="28"/>
          <w:szCs w:val="28"/>
        </w:rPr>
        <w:t>14</w:t>
      </w:r>
      <w:r w:rsidRPr="00F728ED">
        <w:rPr>
          <w:rFonts w:ascii="Times New Roman" w:hAnsi="Times New Roman"/>
          <w:b/>
          <w:sz w:val="28"/>
          <w:szCs w:val="28"/>
          <w:lang w:val="en-US"/>
        </w:rPr>
        <w:t xml:space="preserve"> </w:t>
      </w:r>
      <w:r w:rsidRPr="00F728ED">
        <w:rPr>
          <w:rFonts w:ascii="Times New Roman" w:hAnsi="Times New Roman"/>
          <w:sz w:val="28"/>
          <w:szCs w:val="28"/>
          <w:lang w:val="en-US"/>
        </w:rPr>
        <w:t>(2)</w:t>
      </w:r>
      <w:r w:rsidRPr="00F728ED">
        <w:rPr>
          <w:rFonts w:ascii="Times New Roman" w:hAnsi="Times New Roman"/>
          <w:sz w:val="28"/>
          <w:szCs w:val="28"/>
        </w:rPr>
        <w:t>: 213</w:t>
      </w:r>
      <w:r>
        <w:rPr>
          <w:rFonts w:ascii="Times New Roman" w:hAnsi="Times New Roman"/>
          <w:sz w:val="28"/>
          <w:szCs w:val="28"/>
          <w:lang w:val="en-US"/>
        </w:rPr>
        <w:t>–</w:t>
      </w:r>
      <w:r w:rsidRPr="00F728ED">
        <w:rPr>
          <w:rFonts w:ascii="Times New Roman" w:hAnsi="Times New Roman"/>
          <w:sz w:val="28"/>
          <w:szCs w:val="28"/>
        </w:rPr>
        <w:t>22</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t>Chertkov</w:t>
      </w:r>
      <w:proofErr w:type="spellEnd"/>
      <w:r w:rsidRPr="00F728ED">
        <w:rPr>
          <w:rFonts w:ascii="Times New Roman" w:hAnsi="Times New Roman"/>
          <w:b/>
          <w:sz w:val="28"/>
          <w:szCs w:val="28"/>
          <w:lang w:val="en-US"/>
        </w:rPr>
        <w:t xml:space="preserve"> IL, </w:t>
      </w:r>
      <w:proofErr w:type="spellStart"/>
      <w:r w:rsidRPr="00F728ED">
        <w:rPr>
          <w:rFonts w:ascii="Times New Roman" w:hAnsi="Times New Roman"/>
          <w:b/>
          <w:sz w:val="28"/>
          <w:szCs w:val="28"/>
          <w:lang w:val="en-US"/>
        </w:rPr>
        <w:t>Fridenstein</w:t>
      </w:r>
      <w:proofErr w:type="spellEnd"/>
      <w:r w:rsidRPr="00F728ED">
        <w:rPr>
          <w:rFonts w:ascii="Times New Roman" w:hAnsi="Times New Roman"/>
          <w:b/>
          <w:sz w:val="28"/>
          <w:szCs w:val="28"/>
          <w:lang w:val="en-US"/>
        </w:rPr>
        <w:t xml:space="preserve"> </w:t>
      </w:r>
      <w:proofErr w:type="spellStart"/>
      <w:r w:rsidRPr="00F728ED">
        <w:rPr>
          <w:rFonts w:ascii="Times New Roman" w:hAnsi="Times New Roman"/>
          <w:b/>
          <w:sz w:val="28"/>
          <w:szCs w:val="28"/>
          <w:lang w:val="en-US"/>
        </w:rPr>
        <w:t>AYa</w:t>
      </w:r>
      <w:proofErr w:type="spellEnd"/>
      <w:r w:rsidRPr="00F728ED">
        <w:rPr>
          <w:rFonts w:ascii="Times New Roman" w:hAnsi="Times New Roman"/>
          <w:sz w:val="28"/>
          <w:szCs w:val="28"/>
          <w:lang w:val="en-US"/>
        </w:rPr>
        <w:t xml:space="preserve">. Cell Basis of Hematopoiesis. M: </w:t>
      </w:r>
      <w:proofErr w:type="spellStart"/>
      <w:r w:rsidRPr="00F728ED">
        <w:rPr>
          <w:rFonts w:ascii="Times New Roman" w:hAnsi="Times New Roman"/>
          <w:sz w:val="28"/>
          <w:szCs w:val="28"/>
          <w:lang w:val="en-US"/>
        </w:rPr>
        <w:t>Meditsina</w:t>
      </w:r>
      <w:proofErr w:type="spellEnd"/>
      <w:r w:rsidRPr="00F728ED">
        <w:rPr>
          <w:rFonts w:ascii="Times New Roman" w:hAnsi="Times New Roman"/>
          <w:sz w:val="28"/>
          <w:szCs w:val="28"/>
          <w:lang w:val="en-US"/>
        </w:rPr>
        <w:t>, 1977. 272 p. (in Russian).</w:t>
      </w:r>
    </w:p>
    <w:p w:rsidR="00A70C8A" w:rsidRPr="0052323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t>Butenko</w:t>
      </w:r>
      <w:proofErr w:type="spellEnd"/>
      <w:r w:rsidRPr="00F728ED">
        <w:rPr>
          <w:rFonts w:ascii="Times New Roman" w:hAnsi="Times New Roman"/>
          <w:b/>
          <w:sz w:val="28"/>
          <w:szCs w:val="28"/>
          <w:lang w:val="en-US"/>
        </w:rPr>
        <w:t xml:space="preserve"> ZA</w:t>
      </w:r>
      <w:r w:rsidRPr="00F728ED">
        <w:rPr>
          <w:rFonts w:ascii="Times New Roman" w:hAnsi="Times New Roman"/>
          <w:sz w:val="28"/>
          <w:szCs w:val="28"/>
          <w:lang w:val="en-US"/>
        </w:rPr>
        <w:t xml:space="preserve">. Stem Hematopoietic Cells and Leukemia. Kiev: </w:t>
      </w:r>
      <w:proofErr w:type="spellStart"/>
      <w:r w:rsidRPr="00F728ED">
        <w:rPr>
          <w:rFonts w:ascii="Times New Roman" w:hAnsi="Times New Roman"/>
          <w:sz w:val="28"/>
          <w:szCs w:val="28"/>
          <w:lang w:val="en-US"/>
        </w:rPr>
        <w:t>Naukova</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Dumka</w:t>
      </w:r>
      <w:proofErr w:type="spellEnd"/>
      <w:r w:rsidRPr="00F728ED">
        <w:rPr>
          <w:rFonts w:ascii="Times New Roman" w:hAnsi="Times New Roman"/>
          <w:sz w:val="28"/>
          <w:szCs w:val="28"/>
          <w:lang w:val="en-US"/>
        </w:rPr>
        <w:t xml:space="preserve">, 1978. 482 p. (in Russian). </w:t>
      </w:r>
    </w:p>
    <w:p w:rsidR="00A70C8A" w:rsidRPr="0052323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52323D">
        <w:rPr>
          <w:rStyle w:val="tlid-translation"/>
          <w:rFonts w:ascii="Times New Roman" w:hAnsi="Times New Roman"/>
          <w:b/>
          <w:sz w:val="28"/>
          <w:szCs w:val="28"/>
          <w:lang w:val="en"/>
        </w:rPr>
        <w:t>Gluzman</w:t>
      </w:r>
      <w:proofErr w:type="spellEnd"/>
      <w:r w:rsidRPr="0052323D">
        <w:rPr>
          <w:rStyle w:val="tlid-translation"/>
          <w:rFonts w:ascii="Times New Roman" w:hAnsi="Times New Roman"/>
          <w:b/>
          <w:sz w:val="28"/>
          <w:szCs w:val="28"/>
          <w:lang w:val="en"/>
        </w:rPr>
        <w:t xml:space="preserve"> DF, </w:t>
      </w:r>
      <w:proofErr w:type="spellStart"/>
      <w:r w:rsidRPr="0052323D">
        <w:rPr>
          <w:rStyle w:val="tlid-translation"/>
          <w:rFonts w:ascii="Times New Roman" w:hAnsi="Times New Roman"/>
          <w:b/>
          <w:sz w:val="28"/>
          <w:szCs w:val="28"/>
          <w:lang w:val="en"/>
        </w:rPr>
        <w:t>Bebeshko</w:t>
      </w:r>
      <w:proofErr w:type="spellEnd"/>
      <w:r w:rsidRPr="0052323D">
        <w:rPr>
          <w:rStyle w:val="tlid-translation"/>
          <w:rFonts w:ascii="Times New Roman" w:hAnsi="Times New Roman"/>
          <w:b/>
          <w:sz w:val="28"/>
          <w:szCs w:val="28"/>
          <w:lang w:val="en"/>
        </w:rPr>
        <w:t xml:space="preserve"> VG, </w:t>
      </w:r>
      <w:proofErr w:type="spellStart"/>
      <w:r w:rsidRPr="0052323D">
        <w:rPr>
          <w:rStyle w:val="tlid-translation"/>
          <w:rFonts w:ascii="Times New Roman" w:hAnsi="Times New Roman"/>
          <w:b/>
          <w:sz w:val="28"/>
          <w:szCs w:val="28"/>
          <w:lang w:val="en"/>
        </w:rPr>
        <w:t>Nadgornaya</w:t>
      </w:r>
      <w:proofErr w:type="spellEnd"/>
      <w:r w:rsidRPr="0052323D">
        <w:rPr>
          <w:rStyle w:val="tlid-translation"/>
          <w:rFonts w:ascii="Times New Roman" w:hAnsi="Times New Roman"/>
          <w:b/>
          <w:sz w:val="28"/>
          <w:szCs w:val="28"/>
          <w:lang w:val="en"/>
        </w:rPr>
        <w:t xml:space="preserve"> VA</w:t>
      </w:r>
      <w:r w:rsidRPr="0052323D">
        <w:rPr>
          <w:rStyle w:val="tlid-translation"/>
          <w:rFonts w:ascii="Times New Roman" w:hAnsi="Times New Roman"/>
          <w:sz w:val="28"/>
          <w:szCs w:val="28"/>
          <w:lang w:val="en"/>
        </w:rPr>
        <w:t xml:space="preserve">. Embryonic hematopoiesis and </w:t>
      </w:r>
      <w:proofErr w:type="spellStart"/>
      <w:r w:rsidRPr="0052323D">
        <w:rPr>
          <w:rStyle w:val="tlid-translation"/>
          <w:rFonts w:ascii="Times New Roman" w:hAnsi="Times New Roman"/>
          <w:sz w:val="28"/>
          <w:szCs w:val="28"/>
          <w:lang w:val="en"/>
        </w:rPr>
        <w:t>hemoblastosis</w:t>
      </w:r>
      <w:proofErr w:type="spellEnd"/>
      <w:r w:rsidRPr="0052323D">
        <w:rPr>
          <w:rStyle w:val="tlid-translation"/>
          <w:rFonts w:ascii="Times New Roman" w:hAnsi="Times New Roman"/>
          <w:sz w:val="28"/>
          <w:szCs w:val="28"/>
          <w:lang w:val="en"/>
        </w:rPr>
        <w:t xml:space="preserve"> in children (</w:t>
      </w:r>
      <w:proofErr w:type="spellStart"/>
      <w:r w:rsidRPr="0052323D">
        <w:rPr>
          <w:rStyle w:val="tlid-translation"/>
          <w:rFonts w:ascii="Times New Roman" w:hAnsi="Times New Roman"/>
          <w:sz w:val="28"/>
          <w:szCs w:val="28"/>
          <w:lang w:val="en"/>
        </w:rPr>
        <w:t>immunocytology</w:t>
      </w:r>
      <w:proofErr w:type="spellEnd"/>
      <w:r w:rsidRPr="0052323D">
        <w:rPr>
          <w:rStyle w:val="tlid-translation"/>
          <w:rFonts w:ascii="Times New Roman" w:hAnsi="Times New Roman"/>
          <w:sz w:val="28"/>
          <w:szCs w:val="28"/>
          <w:lang w:val="en"/>
        </w:rPr>
        <w:t xml:space="preserve"> and </w:t>
      </w:r>
      <w:proofErr w:type="spellStart"/>
      <w:r w:rsidRPr="0052323D">
        <w:rPr>
          <w:rStyle w:val="tlid-translation"/>
          <w:rFonts w:ascii="Times New Roman" w:hAnsi="Times New Roman"/>
          <w:sz w:val="28"/>
          <w:szCs w:val="28"/>
          <w:lang w:val="en"/>
        </w:rPr>
        <w:t>cytochemistry</w:t>
      </w:r>
      <w:proofErr w:type="spellEnd"/>
      <w:r w:rsidRPr="0052323D">
        <w:rPr>
          <w:rStyle w:val="tlid-translation"/>
          <w:rFonts w:ascii="Times New Roman" w:hAnsi="Times New Roman"/>
          <w:sz w:val="28"/>
          <w:szCs w:val="28"/>
          <w:lang w:val="en"/>
        </w:rPr>
        <w:t>).</w:t>
      </w:r>
      <w:r w:rsidRPr="0052323D">
        <w:rPr>
          <w:rStyle w:val="tlid-translation"/>
          <w:rFonts w:ascii="Times New Roman" w:hAnsi="Times New Roman"/>
          <w:sz w:val="28"/>
          <w:szCs w:val="28"/>
          <w:lang w:val="uk-UA"/>
        </w:rPr>
        <w:t xml:space="preserve"> </w:t>
      </w:r>
      <w:r w:rsidRPr="0052323D">
        <w:rPr>
          <w:rFonts w:ascii="Times New Roman" w:hAnsi="Times New Roman"/>
          <w:sz w:val="28"/>
          <w:szCs w:val="28"/>
          <w:lang w:val="en-US"/>
        </w:rPr>
        <w:t xml:space="preserve">Kiev: </w:t>
      </w:r>
      <w:proofErr w:type="spellStart"/>
      <w:r w:rsidRPr="0052323D">
        <w:rPr>
          <w:rFonts w:ascii="Times New Roman" w:hAnsi="Times New Roman"/>
          <w:sz w:val="28"/>
          <w:szCs w:val="28"/>
          <w:lang w:val="en-US"/>
        </w:rPr>
        <w:t>Naukova</w:t>
      </w:r>
      <w:proofErr w:type="spellEnd"/>
      <w:r w:rsidRPr="0052323D">
        <w:rPr>
          <w:rFonts w:ascii="Times New Roman" w:hAnsi="Times New Roman"/>
          <w:sz w:val="28"/>
          <w:szCs w:val="28"/>
          <w:lang w:val="en-US"/>
        </w:rPr>
        <w:t xml:space="preserve"> </w:t>
      </w:r>
      <w:proofErr w:type="spellStart"/>
      <w:r w:rsidRPr="0052323D">
        <w:rPr>
          <w:rFonts w:ascii="Times New Roman" w:hAnsi="Times New Roman"/>
          <w:sz w:val="28"/>
          <w:szCs w:val="28"/>
          <w:lang w:val="en-US"/>
        </w:rPr>
        <w:t>Dumka</w:t>
      </w:r>
      <w:proofErr w:type="spellEnd"/>
      <w:r w:rsidRPr="0052323D">
        <w:rPr>
          <w:rFonts w:ascii="Times New Roman" w:hAnsi="Times New Roman"/>
          <w:sz w:val="28"/>
          <w:szCs w:val="28"/>
          <w:lang w:val="en-US"/>
        </w:rPr>
        <w:t>, 1988. 200</w:t>
      </w:r>
      <w:r w:rsidRPr="0052323D">
        <w:rPr>
          <w:rFonts w:ascii="Times New Roman" w:hAnsi="Times New Roman"/>
          <w:sz w:val="28"/>
          <w:szCs w:val="28"/>
          <w:lang w:val="uk-UA"/>
        </w:rPr>
        <w:t xml:space="preserve"> р</w:t>
      </w:r>
      <w:r w:rsidRPr="0052323D">
        <w:rPr>
          <w:rFonts w:ascii="Times New Roman" w:hAnsi="Times New Roman"/>
          <w:sz w:val="28"/>
          <w:szCs w:val="28"/>
          <w:lang w:val="en-US"/>
        </w:rPr>
        <w:t>. (in Russian).</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t>Fialkow</w:t>
      </w:r>
      <w:proofErr w:type="spellEnd"/>
      <w:r w:rsidRPr="00F728ED">
        <w:rPr>
          <w:rFonts w:ascii="Times New Roman" w:hAnsi="Times New Roman"/>
          <w:b/>
          <w:sz w:val="28"/>
          <w:szCs w:val="28"/>
          <w:lang w:val="en-US"/>
        </w:rPr>
        <w:t xml:space="preserve"> PJ, </w:t>
      </w:r>
      <w:proofErr w:type="spellStart"/>
      <w:r w:rsidRPr="00F728ED">
        <w:rPr>
          <w:rFonts w:ascii="Times New Roman" w:hAnsi="Times New Roman"/>
          <w:b/>
          <w:sz w:val="28"/>
          <w:szCs w:val="28"/>
          <w:lang w:val="en-US"/>
        </w:rPr>
        <w:t>Gartler</w:t>
      </w:r>
      <w:proofErr w:type="spellEnd"/>
      <w:r w:rsidRPr="00F728ED">
        <w:rPr>
          <w:rFonts w:ascii="Times New Roman" w:hAnsi="Times New Roman"/>
          <w:b/>
          <w:sz w:val="28"/>
          <w:szCs w:val="28"/>
          <w:lang w:val="en-US"/>
        </w:rPr>
        <w:t xml:space="preserve"> SM, Yoshida A</w:t>
      </w:r>
      <w:r w:rsidRPr="00F728ED">
        <w:rPr>
          <w:rFonts w:ascii="Times New Roman" w:hAnsi="Times New Roman"/>
          <w:sz w:val="28"/>
          <w:szCs w:val="28"/>
          <w:lang w:val="en-US"/>
        </w:rPr>
        <w:t xml:space="preserve">. Clonal origin of chronic </w:t>
      </w:r>
      <w:proofErr w:type="spellStart"/>
      <w:r w:rsidRPr="00F728ED">
        <w:rPr>
          <w:rFonts w:ascii="Times New Roman" w:hAnsi="Times New Roman"/>
          <w:sz w:val="28"/>
          <w:szCs w:val="28"/>
          <w:lang w:val="en-US"/>
        </w:rPr>
        <w:t>myelocytic</w:t>
      </w:r>
      <w:proofErr w:type="spellEnd"/>
      <w:r w:rsidRPr="00F728ED">
        <w:rPr>
          <w:rFonts w:ascii="Times New Roman" w:hAnsi="Times New Roman"/>
          <w:sz w:val="28"/>
          <w:szCs w:val="28"/>
          <w:lang w:val="en-US"/>
        </w:rPr>
        <w:t xml:space="preserve"> leukemia in man. Proc Natl </w:t>
      </w:r>
      <w:proofErr w:type="spellStart"/>
      <w:r w:rsidRPr="00F728ED">
        <w:rPr>
          <w:rFonts w:ascii="Times New Roman" w:hAnsi="Times New Roman"/>
          <w:sz w:val="28"/>
          <w:szCs w:val="28"/>
          <w:lang w:val="en-US"/>
        </w:rPr>
        <w:t>Acad</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Sci</w:t>
      </w:r>
      <w:proofErr w:type="spellEnd"/>
      <w:r w:rsidRPr="00F728ED">
        <w:rPr>
          <w:rFonts w:ascii="Times New Roman" w:hAnsi="Times New Roman"/>
          <w:sz w:val="28"/>
          <w:szCs w:val="28"/>
          <w:lang w:val="en-US"/>
        </w:rPr>
        <w:t xml:space="preserve"> USA 1967; </w:t>
      </w:r>
      <w:r w:rsidRPr="00F728ED">
        <w:rPr>
          <w:rFonts w:ascii="Times New Roman" w:hAnsi="Times New Roman"/>
          <w:b/>
          <w:sz w:val="28"/>
          <w:szCs w:val="28"/>
          <w:lang w:val="en-US"/>
        </w:rPr>
        <w:t>58</w:t>
      </w:r>
      <w:r w:rsidRPr="00F728ED">
        <w:rPr>
          <w:rFonts w:ascii="Times New Roman" w:hAnsi="Times New Roman"/>
          <w:sz w:val="28"/>
          <w:szCs w:val="28"/>
          <w:lang w:val="en-US"/>
        </w:rPr>
        <w:t xml:space="preserve"> (4): 1468</w:t>
      </w:r>
      <w:r>
        <w:rPr>
          <w:rFonts w:ascii="Times New Roman" w:hAnsi="Times New Roman"/>
          <w:sz w:val="28"/>
          <w:szCs w:val="28"/>
          <w:lang w:val="en-US"/>
        </w:rPr>
        <w:t>–</w:t>
      </w:r>
      <w:r w:rsidRPr="00F728ED">
        <w:rPr>
          <w:rFonts w:ascii="Times New Roman" w:hAnsi="Times New Roman"/>
          <w:sz w:val="28"/>
          <w:szCs w:val="28"/>
          <w:lang w:val="en-US"/>
        </w:rPr>
        <w:t>71.</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t>Köhler</w:t>
      </w:r>
      <w:proofErr w:type="spellEnd"/>
      <w:r w:rsidRPr="00F728ED">
        <w:rPr>
          <w:rFonts w:ascii="Times New Roman" w:hAnsi="Times New Roman"/>
          <w:b/>
          <w:sz w:val="28"/>
          <w:szCs w:val="28"/>
          <w:lang w:val="en-US"/>
        </w:rPr>
        <w:t xml:space="preserve"> G, Milstein C</w:t>
      </w:r>
      <w:r w:rsidRPr="00F728ED">
        <w:rPr>
          <w:rFonts w:ascii="Times New Roman" w:hAnsi="Times New Roman"/>
          <w:sz w:val="28"/>
          <w:szCs w:val="28"/>
          <w:lang w:val="en-US"/>
        </w:rPr>
        <w:t xml:space="preserve">. Continuous cultures of fused cells secreting antibody of </w:t>
      </w:r>
      <w:proofErr w:type="gramStart"/>
      <w:r w:rsidRPr="00F728ED">
        <w:rPr>
          <w:rFonts w:ascii="Times New Roman" w:hAnsi="Times New Roman"/>
          <w:sz w:val="28"/>
          <w:szCs w:val="28"/>
          <w:lang w:val="en-US"/>
        </w:rPr>
        <w:t>predefined  specificity</w:t>
      </w:r>
      <w:proofErr w:type="gramEnd"/>
      <w:r w:rsidRPr="00F728ED">
        <w:rPr>
          <w:rFonts w:ascii="Times New Roman" w:hAnsi="Times New Roman"/>
          <w:sz w:val="28"/>
          <w:szCs w:val="28"/>
          <w:lang w:val="en-US"/>
        </w:rPr>
        <w:t xml:space="preserve">. Nature 1975; </w:t>
      </w:r>
      <w:r w:rsidRPr="00F728ED">
        <w:rPr>
          <w:rFonts w:ascii="Times New Roman" w:hAnsi="Times New Roman"/>
          <w:b/>
          <w:sz w:val="28"/>
          <w:szCs w:val="28"/>
          <w:lang w:val="en-US"/>
        </w:rPr>
        <w:t>256</w:t>
      </w:r>
      <w:r w:rsidRPr="00F728ED">
        <w:rPr>
          <w:rFonts w:ascii="Times New Roman" w:hAnsi="Times New Roman"/>
          <w:sz w:val="28"/>
          <w:szCs w:val="28"/>
          <w:lang w:val="en-US"/>
        </w:rPr>
        <w:t xml:space="preserve"> (5517): 495</w:t>
      </w:r>
      <w:r>
        <w:rPr>
          <w:rFonts w:ascii="Times New Roman" w:hAnsi="Times New Roman"/>
          <w:sz w:val="28"/>
          <w:szCs w:val="28"/>
          <w:lang w:val="en-US"/>
        </w:rPr>
        <w:t>–</w:t>
      </w:r>
      <w:r w:rsidRPr="00F728ED">
        <w:rPr>
          <w:rFonts w:ascii="Times New Roman" w:hAnsi="Times New Roman"/>
          <w:sz w:val="28"/>
          <w:szCs w:val="28"/>
          <w:lang w:val="en-US"/>
        </w:rPr>
        <w:t>7.</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t>Reya</w:t>
      </w:r>
      <w:proofErr w:type="spellEnd"/>
      <w:r w:rsidRPr="00F728ED">
        <w:rPr>
          <w:rFonts w:ascii="Times New Roman" w:hAnsi="Times New Roman"/>
          <w:b/>
          <w:sz w:val="28"/>
          <w:szCs w:val="28"/>
          <w:lang w:val="en-US"/>
        </w:rPr>
        <w:t xml:space="preserve"> T, Morrison SJ, Clarke MF</w:t>
      </w:r>
      <w:r w:rsidRPr="001F08CA">
        <w:rPr>
          <w:rFonts w:ascii="Times New Roman" w:hAnsi="Times New Roman"/>
          <w:b/>
          <w:sz w:val="28"/>
          <w:szCs w:val="28"/>
          <w:lang w:val="en-US"/>
        </w:rPr>
        <w:t xml:space="preserve">, </w:t>
      </w:r>
      <w:proofErr w:type="spellStart"/>
      <w:r w:rsidRPr="001F08CA">
        <w:rPr>
          <w:rFonts w:ascii="Times New Roman" w:hAnsi="Times New Roman"/>
          <w:b/>
          <w:sz w:val="28"/>
          <w:szCs w:val="28"/>
          <w:lang w:val="en-US"/>
        </w:rPr>
        <w:t>Weissman</w:t>
      </w:r>
      <w:proofErr w:type="spellEnd"/>
      <w:r w:rsidRPr="001F08CA">
        <w:rPr>
          <w:rFonts w:ascii="Times New Roman" w:hAnsi="Times New Roman"/>
          <w:b/>
          <w:sz w:val="28"/>
          <w:szCs w:val="28"/>
          <w:lang w:val="en-US"/>
        </w:rPr>
        <w:t xml:space="preserve"> IL</w:t>
      </w:r>
      <w:r w:rsidRPr="001F08CA">
        <w:rPr>
          <w:rFonts w:ascii="Times New Roman" w:hAnsi="Times New Roman"/>
          <w:sz w:val="28"/>
          <w:szCs w:val="28"/>
          <w:lang w:val="en-US"/>
        </w:rPr>
        <w:t>.</w:t>
      </w:r>
      <w:r w:rsidRPr="00F728ED">
        <w:rPr>
          <w:rFonts w:ascii="Times New Roman" w:hAnsi="Times New Roman"/>
          <w:sz w:val="28"/>
          <w:szCs w:val="28"/>
          <w:lang w:val="en-US"/>
        </w:rPr>
        <w:t xml:space="preserve"> Stem cells, cancer, and cancer stem cells. Nature 2001; </w:t>
      </w:r>
      <w:r w:rsidRPr="00F728ED">
        <w:rPr>
          <w:rFonts w:ascii="Times New Roman" w:hAnsi="Times New Roman"/>
          <w:b/>
          <w:sz w:val="28"/>
          <w:szCs w:val="28"/>
          <w:lang w:val="en-US"/>
        </w:rPr>
        <w:t>414</w:t>
      </w:r>
      <w:r w:rsidRPr="00F728ED">
        <w:rPr>
          <w:rFonts w:ascii="Times New Roman" w:hAnsi="Times New Roman"/>
          <w:sz w:val="28"/>
          <w:szCs w:val="28"/>
          <w:lang w:val="en-US"/>
        </w:rPr>
        <w:t xml:space="preserve"> (6859): 105</w:t>
      </w:r>
      <w:r>
        <w:rPr>
          <w:rFonts w:ascii="Times New Roman" w:hAnsi="Times New Roman"/>
          <w:sz w:val="28"/>
          <w:szCs w:val="28"/>
          <w:lang w:val="en-US"/>
        </w:rPr>
        <w:t>–</w:t>
      </w:r>
      <w:r w:rsidRPr="00F728ED">
        <w:rPr>
          <w:rFonts w:ascii="Times New Roman" w:hAnsi="Times New Roman"/>
          <w:sz w:val="28"/>
          <w:szCs w:val="28"/>
          <w:lang w:val="en-US"/>
        </w:rPr>
        <w:t>11.</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hyperlink r:id="rId6" w:history="1">
        <w:r w:rsidRPr="00F728ED">
          <w:rPr>
            <w:rFonts w:ascii="Times New Roman" w:hAnsi="Times New Roman"/>
            <w:b/>
            <w:sz w:val="28"/>
            <w:szCs w:val="28"/>
            <w:lang w:val="en-US"/>
          </w:rPr>
          <w:t>Bonnet D</w:t>
        </w:r>
      </w:hyperlink>
      <w:r w:rsidRPr="00F728ED">
        <w:rPr>
          <w:rFonts w:ascii="Times New Roman" w:hAnsi="Times New Roman"/>
          <w:b/>
          <w:sz w:val="28"/>
          <w:szCs w:val="28"/>
          <w:lang w:val="en-US"/>
        </w:rPr>
        <w:t xml:space="preserve">, </w:t>
      </w:r>
      <w:hyperlink r:id="rId7" w:history="1">
        <w:r w:rsidRPr="001F08CA">
          <w:rPr>
            <w:rFonts w:ascii="Times New Roman" w:hAnsi="Times New Roman"/>
            <w:b/>
            <w:sz w:val="28"/>
            <w:szCs w:val="28"/>
            <w:lang w:val="en-US"/>
          </w:rPr>
          <w:t>Dick JE</w:t>
        </w:r>
      </w:hyperlink>
      <w:r w:rsidRPr="001F08CA">
        <w:rPr>
          <w:rFonts w:ascii="Times New Roman" w:hAnsi="Times New Roman"/>
          <w:sz w:val="28"/>
          <w:szCs w:val="28"/>
          <w:lang w:val="en-US"/>
        </w:rPr>
        <w:t>.</w:t>
      </w:r>
      <w:r w:rsidRPr="00F728ED">
        <w:rPr>
          <w:rFonts w:ascii="Times New Roman" w:hAnsi="Times New Roman"/>
          <w:sz w:val="28"/>
          <w:szCs w:val="28"/>
          <w:lang w:val="en-US"/>
        </w:rPr>
        <w:t xml:space="preserve"> Human acute myeloid leukemia is organized as a hierarchy that originates from a primitive hematopoietic cell. </w:t>
      </w:r>
      <w:hyperlink r:id="rId8" w:tooltip="Nature medicine." w:history="1">
        <w:r w:rsidRPr="00F728ED">
          <w:rPr>
            <w:rFonts w:ascii="Times New Roman" w:hAnsi="Times New Roman"/>
            <w:sz w:val="28"/>
            <w:szCs w:val="28"/>
            <w:lang w:val="en-US"/>
          </w:rPr>
          <w:t>Nat Med</w:t>
        </w:r>
      </w:hyperlink>
      <w:r w:rsidRPr="00F728ED">
        <w:rPr>
          <w:rFonts w:ascii="Times New Roman" w:hAnsi="Times New Roman"/>
          <w:sz w:val="28"/>
          <w:szCs w:val="28"/>
          <w:lang w:val="en-US"/>
        </w:rPr>
        <w:t xml:space="preserve"> 1997; </w:t>
      </w:r>
      <w:r w:rsidRPr="00F728ED">
        <w:rPr>
          <w:rFonts w:ascii="Times New Roman" w:hAnsi="Times New Roman"/>
          <w:b/>
          <w:sz w:val="28"/>
          <w:szCs w:val="28"/>
          <w:lang w:val="en-US"/>
        </w:rPr>
        <w:t>3</w:t>
      </w:r>
      <w:r w:rsidRPr="00F728ED">
        <w:rPr>
          <w:rFonts w:ascii="Times New Roman" w:hAnsi="Times New Roman"/>
          <w:sz w:val="28"/>
          <w:szCs w:val="28"/>
          <w:lang w:val="en-US"/>
        </w:rPr>
        <w:t xml:space="preserve"> (7): 730</w:t>
      </w:r>
      <w:r>
        <w:rPr>
          <w:rFonts w:ascii="Times New Roman" w:hAnsi="Times New Roman"/>
          <w:sz w:val="28"/>
          <w:szCs w:val="28"/>
          <w:lang w:val="en-US"/>
        </w:rPr>
        <w:t>–</w:t>
      </w:r>
      <w:r w:rsidRPr="00F728ED">
        <w:rPr>
          <w:rFonts w:ascii="Times New Roman" w:hAnsi="Times New Roman"/>
          <w:sz w:val="28"/>
          <w:szCs w:val="28"/>
          <w:lang w:val="en-US"/>
        </w:rPr>
        <w:t>7.</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it-IT"/>
        </w:rPr>
        <w:t>Passegué E, Jamieson CH, Ailles LE, Weissman IL</w:t>
      </w:r>
      <w:r w:rsidRPr="00F728ED">
        <w:rPr>
          <w:rFonts w:ascii="Times New Roman" w:hAnsi="Times New Roman"/>
          <w:sz w:val="28"/>
          <w:szCs w:val="28"/>
          <w:lang w:val="it-IT"/>
        </w:rPr>
        <w:t xml:space="preserve">. </w:t>
      </w:r>
      <w:r w:rsidRPr="00F728ED">
        <w:rPr>
          <w:rFonts w:ascii="Times New Roman" w:hAnsi="Times New Roman"/>
          <w:sz w:val="28"/>
          <w:szCs w:val="28"/>
          <w:lang w:val="en-US"/>
        </w:rPr>
        <w:t xml:space="preserve">Normal and leukemic hematopoiesis: are </w:t>
      </w:r>
      <w:proofErr w:type="spellStart"/>
      <w:r w:rsidRPr="00F728ED">
        <w:rPr>
          <w:rFonts w:ascii="Times New Roman" w:hAnsi="Times New Roman"/>
          <w:sz w:val="28"/>
          <w:szCs w:val="28"/>
          <w:lang w:val="en-US"/>
        </w:rPr>
        <w:t>leukemias</w:t>
      </w:r>
      <w:proofErr w:type="spellEnd"/>
      <w:r w:rsidRPr="00F728ED">
        <w:rPr>
          <w:rFonts w:ascii="Times New Roman" w:hAnsi="Times New Roman"/>
          <w:sz w:val="28"/>
          <w:szCs w:val="28"/>
          <w:lang w:val="en-US"/>
        </w:rPr>
        <w:t xml:space="preserve"> a stem cell disorder or a reacquisition of stem cell characteristics? Proc Natl </w:t>
      </w:r>
      <w:proofErr w:type="spellStart"/>
      <w:r w:rsidRPr="00F728ED">
        <w:rPr>
          <w:rFonts w:ascii="Times New Roman" w:hAnsi="Times New Roman"/>
          <w:sz w:val="28"/>
          <w:szCs w:val="28"/>
          <w:lang w:val="en-US"/>
        </w:rPr>
        <w:t>Acad</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Sci</w:t>
      </w:r>
      <w:proofErr w:type="spellEnd"/>
      <w:r w:rsidRPr="00F728ED">
        <w:rPr>
          <w:rFonts w:ascii="Times New Roman" w:hAnsi="Times New Roman"/>
          <w:sz w:val="28"/>
          <w:szCs w:val="28"/>
          <w:lang w:val="en-US"/>
        </w:rPr>
        <w:t xml:space="preserve"> USA 2003; </w:t>
      </w:r>
      <w:r w:rsidRPr="00F728ED">
        <w:rPr>
          <w:rFonts w:ascii="Times New Roman" w:hAnsi="Times New Roman"/>
          <w:b/>
          <w:sz w:val="28"/>
          <w:szCs w:val="28"/>
          <w:lang w:val="en-US"/>
        </w:rPr>
        <w:t>100</w:t>
      </w:r>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Suppl</w:t>
      </w:r>
      <w:proofErr w:type="spellEnd"/>
      <w:r w:rsidRPr="00F728ED">
        <w:rPr>
          <w:rFonts w:ascii="Times New Roman" w:hAnsi="Times New Roman"/>
          <w:sz w:val="28"/>
          <w:szCs w:val="28"/>
          <w:lang w:val="en-US"/>
        </w:rPr>
        <w:t xml:space="preserve"> 1): 11842</w:t>
      </w:r>
      <w:r>
        <w:rPr>
          <w:rFonts w:ascii="Times New Roman" w:hAnsi="Times New Roman"/>
          <w:sz w:val="28"/>
          <w:szCs w:val="28"/>
          <w:lang w:val="en-US"/>
        </w:rPr>
        <w:t>–</w:t>
      </w:r>
      <w:r w:rsidRPr="00F728ED">
        <w:rPr>
          <w:rFonts w:ascii="Times New Roman" w:hAnsi="Times New Roman"/>
          <w:sz w:val="28"/>
          <w:szCs w:val="28"/>
          <w:lang w:val="en-US"/>
        </w:rPr>
        <w:t xml:space="preserve">9.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 xml:space="preserve">Jan M, Chao MP, Cha AC, </w:t>
      </w:r>
      <w:r w:rsidRPr="00F728ED">
        <w:rPr>
          <w:rFonts w:ascii="Times New Roman" w:hAnsi="Times New Roman"/>
          <w:b/>
          <w:i/>
          <w:sz w:val="28"/>
          <w:szCs w:val="28"/>
          <w:lang w:val="en-US"/>
        </w:rPr>
        <w:t>et al</w:t>
      </w:r>
      <w:r w:rsidRPr="00F728ED">
        <w:rPr>
          <w:rFonts w:ascii="Times New Roman" w:hAnsi="Times New Roman"/>
          <w:sz w:val="28"/>
          <w:szCs w:val="28"/>
          <w:lang w:val="en-US"/>
        </w:rPr>
        <w:t xml:space="preserve">. Prospective separation of normal and leukemic stem cells based on differential expression of TIM3, a human acute myeloid leukemia stem cell marker. Proc Natl </w:t>
      </w:r>
      <w:proofErr w:type="spellStart"/>
      <w:r w:rsidRPr="00F728ED">
        <w:rPr>
          <w:rFonts w:ascii="Times New Roman" w:hAnsi="Times New Roman"/>
          <w:sz w:val="28"/>
          <w:szCs w:val="28"/>
          <w:lang w:val="en-US"/>
        </w:rPr>
        <w:t>Acad</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Sci</w:t>
      </w:r>
      <w:proofErr w:type="spellEnd"/>
      <w:r w:rsidRPr="00F728ED">
        <w:rPr>
          <w:rFonts w:ascii="Times New Roman" w:hAnsi="Times New Roman"/>
          <w:sz w:val="28"/>
          <w:szCs w:val="28"/>
          <w:lang w:val="en-US"/>
        </w:rPr>
        <w:t xml:space="preserve"> USA 2011; </w:t>
      </w:r>
      <w:r w:rsidRPr="00F728ED">
        <w:rPr>
          <w:rFonts w:ascii="Times New Roman" w:hAnsi="Times New Roman"/>
          <w:b/>
          <w:sz w:val="28"/>
          <w:szCs w:val="28"/>
          <w:lang w:val="en-US"/>
        </w:rPr>
        <w:t>108</w:t>
      </w:r>
      <w:r w:rsidRPr="00F728ED">
        <w:rPr>
          <w:rFonts w:ascii="Times New Roman" w:hAnsi="Times New Roman"/>
          <w:sz w:val="28"/>
          <w:szCs w:val="28"/>
          <w:lang w:val="en-US"/>
        </w:rPr>
        <w:t xml:space="preserve"> (12): 5009</w:t>
      </w:r>
      <w:r>
        <w:rPr>
          <w:rFonts w:ascii="Times New Roman" w:hAnsi="Times New Roman"/>
          <w:sz w:val="28"/>
          <w:szCs w:val="28"/>
          <w:lang w:val="en-US"/>
        </w:rPr>
        <w:t>–</w:t>
      </w:r>
      <w:r w:rsidRPr="00F728ED">
        <w:rPr>
          <w:rFonts w:ascii="Times New Roman" w:hAnsi="Times New Roman"/>
          <w:sz w:val="28"/>
          <w:szCs w:val="28"/>
          <w:lang w:val="en-US"/>
        </w:rPr>
        <w:t>14.</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lastRenderedPageBreak/>
        <w:t>Dick JE</w:t>
      </w:r>
      <w:r w:rsidRPr="00F728ED">
        <w:rPr>
          <w:rFonts w:ascii="Times New Roman" w:hAnsi="Times New Roman"/>
          <w:sz w:val="28"/>
          <w:szCs w:val="28"/>
          <w:lang w:val="en-US"/>
        </w:rPr>
        <w:t xml:space="preserve">. Breast cancer stem cells revealed. Proc Natl </w:t>
      </w:r>
      <w:proofErr w:type="spellStart"/>
      <w:r w:rsidRPr="00F728ED">
        <w:rPr>
          <w:rFonts w:ascii="Times New Roman" w:hAnsi="Times New Roman"/>
          <w:sz w:val="28"/>
          <w:szCs w:val="28"/>
          <w:lang w:val="en-US"/>
        </w:rPr>
        <w:t>Acad</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Sci</w:t>
      </w:r>
      <w:proofErr w:type="spellEnd"/>
      <w:r w:rsidRPr="00F728ED">
        <w:rPr>
          <w:rFonts w:ascii="Times New Roman" w:hAnsi="Times New Roman"/>
          <w:sz w:val="28"/>
          <w:szCs w:val="28"/>
          <w:lang w:val="en-US"/>
        </w:rPr>
        <w:t xml:space="preserve"> USA 2003; </w:t>
      </w:r>
      <w:r w:rsidRPr="00F728ED">
        <w:rPr>
          <w:rFonts w:ascii="Times New Roman" w:hAnsi="Times New Roman"/>
          <w:b/>
          <w:sz w:val="28"/>
          <w:szCs w:val="28"/>
          <w:lang w:val="en-US"/>
        </w:rPr>
        <w:t>100</w:t>
      </w:r>
      <w:r w:rsidRPr="00F728ED">
        <w:rPr>
          <w:rFonts w:ascii="Times New Roman" w:hAnsi="Times New Roman"/>
          <w:sz w:val="28"/>
          <w:szCs w:val="28"/>
          <w:lang w:val="en-US"/>
        </w:rPr>
        <w:t xml:space="preserve"> (7): 3547</w:t>
      </w:r>
      <w:r>
        <w:rPr>
          <w:rFonts w:ascii="Times New Roman" w:hAnsi="Times New Roman"/>
          <w:sz w:val="28"/>
          <w:szCs w:val="28"/>
          <w:lang w:val="en-US"/>
        </w:rPr>
        <w:t>–</w:t>
      </w:r>
      <w:r w:rsidRPr="00F728ED">
        <w:rPr>
          <w:rFonts w:ascii="Times New Roman" w:hAnsi="Times New Roman"/>
          <w:sz w:val="28"/>
          <w:szCs w:val="28"/>
          <w:lang w:val="en-US"/>
        </w:rPr>
        <w:t xml:space="preserve">9.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sz w:val="28"/>
          <w:szCs w:val="28"/>
          <w:lang w:val="en-US"/>
        </w:rPr>
        <w:t xml:space="preserve">Cancer Stem Cell: Identification and Targets. Sh. </w:t>
      </w:r>
      <w:proofErr w:type="spellStart"/>
      <w:r w:rsidRPr="00F728ED">
        <w:rPr>
          <w:rFonts w:ascii="Times New Roman" w:hAnsi="Times New Roman"/>
          <w:sz w:val="28"/>
          <w:szCs w:val="28"/>
          <w:lang w:val="en-US"/>
        </w:rPr>
        <w:t>Bapat</w:t>
      </w:r>
      <w:proofErr w:type="spellEnd"/>
      <w:r w:rsidRPr="00F728ED">
        <w:rPr>
          <w:rFonts w:ascii="Times New Roman" w:hAnsi="Times New Roman"/>
          <w:sz w:val="28"/>
          <w:szCs w:val="28"/>
          <w:lang w:val="en-US"/>
        </w:rPr>
        <w:t xml:space="preserve"> (</w:t>
      </w:r>
      <w:proofErr w:type="spellStart"/>
      <w:proofErr w:type="gramStart"/>
      <w:r w:rsidRPr="00F728ED">
        <w:rPr>
          <w:rFonts w:ascii="Times New Roman" w:hAnsi="Times New Roman"/>
          <w:sz w:val="28"/>
          <w:szCs w:val="28"/>
          <w:lang w:val="en-US"/>
        </w:rPr>
        <w:t>ed</w:t>
      </w:r>
      <w:proofErr w:type="spellEnd"/>
      <w:proofErr w:type="gramEnd"/>
      <w:r w:rsidRPr="00F728ED">
        <w:rPr>
          <w:rFonts w:ascii="Times New Roman" w:hAnsi="Times New Roman"/>
          <w:sz w:val="28"/>
          <w:szCs w:val="28"/>
          <w:lang w:val="en-US"/>
        </w:rPr>
        <w:t>). New Jersey: John Wiley &amp; Sons, 2009. 245 p.</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 xml:space="preserve">Baryshnikov </w:t>
      </w:r>
      <w:proofErr w:type="spellStart"/>
      <w:r w:rsidRPr="00F728ED">
        <w:rPr>
          <w:rFonts w:ascii="Times New Roman" w:hAnsi="Times New Roman"/>
          <w:b/>
          <w:sz w:val="28"/>
          <w:szCs w:val="28"/>
          <w:lang w:val="en-US"/>
        </w:rPr>
        <w:t>AYu</w:t>
      </w:r>
      <w:proofErr w:type="spellEnd"/>
      <w:r w:rsidRPr="00F728ED">
        <w:rPr>
          <w:rFonts w:ascii="Times New Roman" w:hAnsi="Times New Roman"/>
          <w:b/>
          <w:sz w:val="28"/>
          <w:szCs w:val="28"/>
          <w:lang w:val="en-US"/>
        </w:rPr>
        <w:t xml:space="preserve">, </w:t>
      </w:r>
      <w:proofErr w:type="spellStart"/>
      <w:r w:rsidRPr="00F728ED">
        <w:rPr>
          <w:rFonts w:ascii="Times New Roman" w:hAnsi="Times New Roman"/>
          <w:b/>
          <w:sz w:val="28"/>
          <w:szCs w:val="28"/>
          <w:lang w:val="en-US"/>
        </w:rPr>
        <w:t>Kadagidze</w:t>
      </w:r>
      <w:proofErr w:type="spellEnd"/>
      <w:r w:rsidRPr="00F728ED">
        <w:rPr>
          <w:rFonts w:ascii="Times New Roman" w:hAnsi="Times New Roman"/>
          <w:b/>
          <w:sz w:val="28"/>
          <w:szCs w:val="28"/>
          <w:lang w:val="en-US"/>
        </w:rPr>
        <w:t xml:space="preserve"> ZG, </w:t>
      </w:r>
      <w:proofErr w:type="spellStart"/>
      <w:r w:rsidRPr="00F728ED">
        <w:rPr>
          <w:rFonts w:ascii="Times New Roman" w:hAnsi="Times New Roman"/>
          <w:b/>
          <w:sz w:val="28"/>
          <w:szCs w:val="28"/>
          <w:lang w:val="en-US"/>
        </w:rPr>
        <w:t>Makhonova</w:t>
      </w:r>
      <w:proofErr w:type="spellEnd"/>
      <w:r w:rsidRPr="00F728ED">
        <w:rPr>
          <w:rFonts w:ascii="Times New Roman" w:hAnsi="Times New Roman"/>
          <w:b/>
          <w:sz w:val="28"/>
          <w:szCs w:val="28"/>
          <w:lang w:val="en-US"/>
        </w:rPr>
        <w:t xml:space="preserve"> LA, </w:t>
      </w:r>
      <w:proofErr w:type="spellStart"/>
      <w:r w:rsidRPr="00F728ED">
        <w:rPr>
          <w:rFonts w:ascii="Times New Roman" w:hAnsi="Times New Roman"/>
          <w:b/>
          <w:sz w:val="28"/>
          <w:szCs w:val="28"/>
          <w:lang w:val="en-US"/>
        </w:rPr>
        <w:t>Tupitsyn</w:t>
      </w:r>
      <w:proofErr w:type="spellEnd"/>
      <w:r w:rsidRPr="00F728ED">
        <w:rPr>
          <w:rFonts w:ascii="Times New Roman" w:hAnsi="Times New Roman"/>
          <w:b/>
          <w:sz w:val="28"/>
          <w:szCs w:val="28"/>
          <w:lang w:val="en-US"/>
        </w:rPr>
        <w:t xml:space="preserve"> NN</w:t>
      </w:r>
      <w:r w:rsidRPr="00F728ED">
        <w:rPr>
          <w:rFonts w:ascii="Times New Roman" w:hAnsi="Times New Roman"/>
          <w:sz w:val="28"/>
          <w:szCs w:val="28"/>
          <w:lang w:val="en-US"/>
        </w:rPr>
        <w:t xml:space="preserve">. Immunological Phenotype of Leukemia Cell. M: </w:t>
      </w:r>
      <w:proofErr w:type="spellStart"/>
      <w:r w:rsidRPr="00F728ED">
        <w:rPr>
          <w:rFonts w:ascii="Times New Roman" w:hAnsi="Times New Roman"/>
          <w:sz w:val="28"/>
          <w:szCs w:val="28"/>
          <w:lang w:val="en-US"/>
        </w:rPr>
        <w:t>Meditsina</w:t>
      </w:r>
      <w:proofErr w:type="spellEnd"/>
      <w:r w:rsidRPr="00F728ED">
        <w:rPr>
          <w:rFonts w:ascii="Times New Roman" w:hAnsi="Times New Roman"/>
          <w:sz w:val="28"/>
          <w:szCs w:val="28"/>
          <w:lang w:val="en-US"/>
        </w:rPr>
        <w:t xml:space="preserve">, 1989. 240 p. (in Russian).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t>Lugovskaya</w:t>
      </w:r>
      <w:proofErr w:type="spellEnd"/>
      <w:r w:rsidRPr="00F728ED">
        <w:rPr>
          <w:rFonts w:ascii="Times New Roman" w:hAnsi="Times New Roman"/>
          <w:b/>
          <w:sz w:val="28"/>
          <w:szCs w:val="28"/>
          <w:lang w:val="en-US"/>
        </w:rPr>
        <w:t xml:space="preserve"> SA, </w:t>
      </w:r>
      <w:proofErr w:type="spellStart"/>
      <w:r w:rsidRPr="00F728ED">
        <w:rPr>
          <w:rFonts w:ascii="Times New Roman" w:hAnsi="Times New Roman"/>
          <w:b/>
          <w:sz w:val="28"/>
          <w:szCs w:val="28"/>
          <w:lang w:val="en-US"/>
        </w:rPr>
        <w:t>Pochtar</w:t>
      </w:r>
      <w:proofErr w:type="spellEnd"/>
      <w:r w:rsidRPr="00F728ED">
        <w:rPr>
          <w:rFonts w:ascii="Times New Roman" w:hAnsi="Times New Roman"/>
          <w:b/>
          <w:sz w:val="28"/>
          <w:szCs w:val="28"/>
          <w:lang w:val="en-US"/>
        </w:rPr>
        <w:t xml:space="preserve"> ME, </w:t>
      </w:r>
      <w:proofErr w:type="spellStart"/>
      <w:r w:rsidRPr="00F728ED">
        <w:rPr>
          <w:rFonts w:ascii="Times New Roman" w:hAnsi="Times New Roman"/>
          <w:b/>
          <w:sz w:val="28"/>
          <w:szCs w:val="28"/>
          <w:lang w:val="en-US"/>
        </w:rPr>
        <w:t>Tupitsyn</w:t>
      </w:r>
      <w:proofErr w:type="spellEnd"/>
      <w:r w:rsidRPr="00F728ED">
        <w:rPr>
          <w:rFonts w:ascii="Times New Roman" w:hAnsi="Times New Roman"/>
          <w:b/>
          <w:sz w:val="28"/>
          <w:szCs w:val="28"/>
          <w:lang w:val="en-US"/>
        </w:rPr>
        <w:t xml:space="preserve"> NN</w:t>
      </w:r>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Immunophenotyping</w:t>
      </w:r>
      <w:proofErr w:type="spellEnd"/>
      <w:r w:rsidRPr="00F728ED">
        <w:rPr>
          <w:rFonts w:ascii="Times New Roman" w:hAnsi="Times New Roman"/>
          <w:sz w:val="28"/>
          <w:szCs w:val="28"/>
          <w:lang w:val="en-US"/>
        </w:rPr>
        <w:t xml:space="preserve"> in Diagnosis of </w:t>
      </w:r>
      <w:proofErr w:type="spellStart"/>
      <w:r w:rsidRPr="00F728ED">
        <w:rPr>
          <w:rFonts w:ascii="Times New Roman" w:hAnsi="Times New Roman"/>
          <w:sz w:val="28"/>
          <w:szCs w:val="28"/>
          <w:lang w:val="en-US"/>
        </w:rPr>
        <w:t>Hematoblastoses</w:t>
      </w:r>
      <w:proofErr w:type="spellEnd"/>
      <w:r w:rsidRPr="00F728ED">
        <w:rPr>
          <w:rFonts w:ascii="Times New Roman" w:hAnsi="Times New Roman"/>
          <w:sz w:val="28"/>
          <w:szCs w:val="28"/>
          <w:lang w:val="en-US"/>
        </w:rPr>
        <w:t xml:space="preserve">. M: </w:t>
      </w:r>
      <w:proofErr w:type="spellStart"/>
      <w:r w:rsidRPr="00F728ED">
        <w:rPr>
          <w:rFonts w:ascii="Times New Roman" w:hAnsi="Times New Roman"/>
          <w:sz w:val="28"/>
          <w:szCs w:val="28"/>
          <w:lang w:val="en-US"/>
        </w:rPr>
        <w:t>Triada</w:t>
      </w:r>
      <w:proofErr w:type="spellEnd"/>
      <w:r w:rsidRPr="00F728ED">
        <w:rPr>
          <w:rFonts w:ascii="Times New Roman" w:hAnsi="Times New Roman"/>
          <w:sz w:val="28"/>
          <w:szCs w:val="28"/>
          <w:lang w:val="en-US"/>
        </w:rPr>
        <w:t>, 2005. 168 p. (in Russian).</w:t>
      </w:r>
    </w:p>
    <w:p w:rsidR="00A70C8A" w:rsidRPr="00F728ED" w:rsidRDefault="00A70C8A" w:rsidP="00A70C8A">
      <w:pPr>
        <w:numPr>
          <w:ilvl w:val="0"/>
          <w:numId w:val="1"/>
        </w:numPr>
        <w:shd w:val="clear" w:color="auto" w:fill="FFFFFF"/>
        <w:spacing w:after="0" w:line="360" w:lineRule="auto"/>
        <w:ind w:left="0" w:firstLine="709"/>
        <w:jc w:val="both"/>
        <w:textAlignment w:val="baseline"/>
        <w:rPr>
          <w:rFonts w:ascii="Times New Roman" w:hAnsi="Times New Roman"/>
          <w:sz w:val="28"/>
          <w:szCs w:val="28"/>
          <w:lang w:val="en-US"/>
        </w:rPr>
      </w:pPr>
      <w:r w:rsidRPr="00F728ED">
        <w:rPr>
          <w:rFonts w:ascii="Times New Roman" w:hAnsi="Times New Roman"/>
          <w:b/>
          <w:sz w:val="28"/>
          <w:szCs w:val="28"/>
          <w:lang w:val="en-US"/>
        </w:rPr>
        <w:t xml:space="preserve">Bene </w:t>
      </w:r>
      <w:proofErr w:type="spellStart"/>
      <w:r w:rsidRPr="00F728ED">
        <w:rPr>
          <w:rFonts w:ascii="Times New Roman" w:hAnsi="Times New Roman"/>
          <w:b/>
          <w:sz w:val="28"/>
          <w:szCs w:val="28"/>
          <w:lang w:val="en-US"/>
        </w:rPr>
        <w:t>MCh</w:t>
      </w:r>
      <w:proofErr w:type="spellEnd"/>
      <w:r w:rsidRPr="00F728ED">
        <w:rPr>
          <w:rFonts w:ascii="Times New Roman" w:hAnsi="Times New Roman"/>
          <w:b/>
          <w:sz w:val="28"/>
          <w:szCs w:val="28"/>
          <w:lang w:val="en-US"/>
        </w:rPr>
        <w:t xml:space="preserve">, </w:t>
      </w:r>
      <w:proofErr w:type="spellStart"/>
      <w:r w:rsidRPr="00F728ED">
        <w:rPr>
          <w:rFonts w:ascii="Times New Roman" w:hAnsi="Times New Roman"/>
          <w:b/>
          <w:sz w:val="28"/>
          <w:szCs w:val="28"/>
          <w:lang w:val="en-US"/>
        </w:rPr>
        <w:t>Porwit</w:t>
      </w:r>
      <w:proofErr w:type="spellEnd"/>
      <w:r w:rsidRPr="00F728ED">
        <w:rPr>
          <w:rFonts w:ascii="Times New Roman" w:hAnsi="Times New Roman"/>
          <w:b/>
          <w:sz w:val="28"/>
          <w:szCs w:val="28"/>
          <w:lang w:val="en-US"/>
        </w:rPr>
        <w:t xml:space="preserve"> A</w:t>
      </w:r>
      <w:r w:rsidRPr="00F728ED">
        <w:rPr>
          <w:rFonts w:ascii="Times New Roman" w:hAnsi="Times New Roman"/>
          <w:sz w:val="28"/>
          <w:szCs w:val="28"/>
          <w:lang w:val="en-US"/>
        </w:rPr>
        <w:t xml:space="preserve">. Examples of </w:t>
      </w:r>
      <w:proofErr w:type="spellStart"/>
      <w:r w:rsidRPr="00F728ED">
        <w:rPr>
          <w:rFonts w:ascii="Times New Roman" w:hAnsi="Times New Roman"/>
          <w:sz w:val="28"/>
          <w:szCs w:val="28"/>
          <w:lang w:val="en-US"/>
        </w:rPr>
        <w:t>Immunophenotypic</w:t>
      </w:r>
      <w:proofErr w:type="spellEnd"/>
      <w:r w:rsidRPr="00F728ED">
        <w:rPr>
          <w:rFonts w:ascii="Times New Roman" w:hAnsi="Times New Roman"/>
          <w:sz w:val="28"/>
          <w:szCs w:val="28"/>
          <w:lang w:val="en-US"/>
        </w:rPr>
        <w:t xml:space="preserve"> Features in Various Categories of Acute </w:t>
      </w:r>
      <w:proofErr w:type="spellStart"/>
      <w:r w:rsidRPr="00F728ED">
        <w:rPr>
          <w:rFonts w:ascii="Times New Roman" w:hAnsi="Times New Roman"/>
          <w:sz w:val="28"/>
          <w:szCs w:val="28"/>
          <w:lang w:val="en-US"/>
        </w:rPr>
        <w:t>Leukaemia</w:t>
      </w:r>
      <w:proofErr w:type="spellEnd"/>
      <w:r w:rsidRPr="00F728ED">
        <w:rPr>
          <w:rFonts w:ascii="Times New Roman" w:hAnsi="Times New Roman"/>
          <w:sz w:val="28"/>
          <w:szCs w:val="28"/>
          <w:lang w:val="en-US"/>
        </w:rPr>
        <w:t xml:space="preserve"> Chapter 5. In: </w:t>
      </w:r>
      <w:hyperlink r:id="rId9" w:history="1">
        <w:proofErr w:type="spellStart"/>
        <w:r w:rsidRPr="00F728ED">
          <w:rPr>
            <w:rFonts w:ascii="Times New Roman" w:hAnsi="Times New Roman"/>
            <w:sz w:val="28"/>
            <w:szCs w:val="28"/>
            <w:lang w:val="en-US"/>
          </w:rPr>
          <w:t>Multiparameter</w:t>
        </w:r>
        <w:proofErr w:type="spellEnd"/>
        <w:r w:rsidRPr="00F728ED">
          <w:rPr>
            <w:rFonts w:ascii="Times New Roman" w:hAnsi="Times New Roman"/>
            <w:sz w:val="28"/>
            <w:szCs w:val="28"/>
            <w:lang w:val="en-US"/>
          </w:rPr>
          <w:t xml:space="preserve"> Flow Cytometry in the Diagnosis of Hematologic Malignancies</w:t>
        </w:r>
      </w:hyperlink>
      <w:r w:rsidRPr="00F728ED">
        <w:rPr>
          <w:rFonts w:ascii="Times New Roman" w:hAnsi="Times New Roman"/>
          <w:sz w:val="28"/>
          <w:szCs w:val="28"/>
          <w:lang w:val="en-US"/>
        </w:rPr>
        <w:t xml:space="preserve"> A. </w:t>
      </w:r>
      <w:proofErr w:type="spellStart"/>
      <w:r w:rsidRPr="00F728ED">
        <w:rPr>
          <w:rFonts w:ascii="Times New Roman" w:hAnsi="Times New Roman"/>
          <w:sz w:val="28"/>
          <w:szCs w:val="28"/>
          <w:lang w:val="en-US"/>
        </w:rPr>
        <w:t>Porwit</w:t>
      </w:r>
      <w:proofErr w:type="spellEnd"/>
      <w:r w:rsidRPr="00F728ED">
        <w:rPr>
          <w:rFonts w:ascii="Times New Roman" w:hAnsi="Times New Roman"/>
          <w:sz w:val="28"/>
          <w:szCs w:val="28"/>
          <w:lang w:val="en-US"/>
        </w:rPr>
        <w:t>, M.Ch. Bene, eds. Cambridge University Press 2018: 75–88.</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Bain BJ</w:t>
      </w:r>
      <w:r w:rsidRPr="00F728ED">
        <w:rPr>
          <w:rFonts w:ascii="Times New Roman" w:hAnsi="Times New Roman"/>
          <w:sz w:val="28"/>
          <w:szCs w:val="28"/>
          <w:lang w:val="en-US"/>
        </w:rPr>
        <w:t>. Leukemia Diagnosis, 5</w:t>
      </w:r>
      <w:r w:rsidRPr="00F728ED">
        <w:rPr>
          <w:sz w:val="28"/>
          <w:szCs w:val="28"/>
          <w:lang w:val="en-US"/>
        </w:rPr>
        <w:t>th</w:t>
      </w:r>
      <w:r w:rsidRPr="00F728ED">
        <w:rPr>
          <w:rFonts w:ascii="Times New Roman" w:hAnsi="Times New Roman"/>
          <w:sz w:val="28"/>
          <w:szCs w:val="28"/>
          <w:lang w:val="en-US"/>
        </w:rPr>
        <w:t xml:space="preserve"> </w:t>
      </w:r>
      <w:proofErr w:type="gramStart"/>
      <w:r w:rsidRPr="00F728ED">
        <w:rPr>
          <w:rFonts w:ascii="Times New Roman" w:hAnsi="Times New Roman"/>
          <w:sz w:val="28"/>
          <w:szCs w:val="28"/>
          <w:lang w:val="en-US"/>
        </w:rPr>
        <w:t>ed</w:t>
      </w:r>
      <w:proofErr w:type="gramEnd"/>
      <w:r w:rsidRPr="00F728ED">
        <w:rPr>
          <w:rFonts w:ascii="Times New Roman" w:hAnsi="Times New Roman"/>
          <w:sz w:val="28"/>
          <w:szCs w:val="28"/>
          <w:lang w:val="en-US"/>
        </w:rPr>
        <w:t>. New Jersey: John Wiley &amp; Sons, 2017. 524 p.</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t>Gluzman</w:t>
      </w:r>
      <w:proofErr w:type="spellEnd"/>
      <w:r w:rsidRPr="00F728ED">
        <w:rPr>
          <w:rFonts w:ascii="Times New Roman" w:hAnsi="Times New Roman"/>
          <w:b/>
          <w:sz w:val="28"/>
          <w:szCs w:val="28"/>
          <w:lang w:val="en-US"/>
        </w:rPr>
        <w:t xml:space="preserve"> DF, </w:t>
      </w:r>
      <w:proofErr w:type="spellStart"/>
      <w:r w:rsidRPr="00F728ED">
        <w:rPr>
          <w:rFonts w:ascii="Times New Roman" w:hAnsi="Times New Roman"/>
          <w:b/>
          <w:sz w:val="28"/>
          <w:szCs w:val="28"/>
          <w:lang w:val="en-US"/>
        </w:rPr>
        <w:t>Philchenkov</w:t>
      </w:r>
      <w:proofErr w:type="spellEnd"/>
      <w:r w:rsidRPr="00F728ED">
        <w:rPr>
          <w:rFonts w:ascii="Times New Roman" w:hAnsi="Times New Roman"/>
          <w:b/>
          <w:sz w:val="28"/>
          <w:szCs w:val="28"/>
          <w:lang w:val="en-US"/>
        </w:rPr>
        <w:t xml:space="preserve"> AA, </w:t>
      </w:r>
      <w:proofErr w:type="spellStart"/>
      <w:r w:rsidRPr="00F728ED">
        <w:rPr>
          <w:rFonts w:ascii="Times New Roman" w:hAnsi="Times New Roman"/>
          <w:b/>
          <w:sz w:val="28"/>
          <w:szCs w:val="28"/>
          <w:lang w:val="en-US"/>
        </w:rPr>
        <w:t>Sklyarenko</w:t>
      </w:r>
      <w:proofErr w:type="spellEnd"/>
      <w:r w:rsidRPr="00F728ED">
        <w:rPr>
          <w:rFonts w:ascii="Times New Roman" w:hAnsi="Times New Roman"/>
          <w:b/>
          <w:sz w:val="28"/>
          <w:szCs w:val="28"/>
          <w:lang w:val="en-US"/>
        </w:rPr>
        <w:t xml:space="preserve"> LM, </w:t>
      </w:r>
      <w:r w:rsidRPr="00F728ED">
        <w:rPr>
          <w:rFonts w:ascii="Times New Roman" w:hAnsi="Times New Roman"/>
          <w:b/>
          <w:i/>
          <w:sz w:val="28"/>
          <w:szCs w:val="28"/>
          <w:lang w:val="en-US"/>
        </w:rPr>
        <w:t>et al</w:t>
      </w:r>
      <w:r w:rsidRPr="00F728ED">
        <w:rPr>
          <w:rFonts w:ascii="Times New Roman" w:hAnsi="Times New Roman"/>
          <w:sz w:val="28"/>
          <w:szCs w:val="28"/>
          <w:lang w:val="en-US"/>
        </w:rPr>
        <w:t>. Differentiation Antigens of Homan Cells. Kyiv 2019 (in press) (in Russian).</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Huntly BJ, Gilliland DG</w:t>
      </w:r>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Leukaemia</w:t>
      </w:r>
      <w:proofErr w:type="spellEnd"/>
      <w:r w:rsidRPr="00F728ED">
        <w:rPr>
          <w:rFonts w:ascii="Times New Roman" w:hAnsi="Times New Roman"/>
          <w:sz w:val="28"/>
          <w:szCs w:val="28"/>
          <w:lang w:val="en-US"/>
        </w:rPr>
        <w:t xml:space="preserve"> stem cells and the evolution of cancer-stem-cell research. Nat Rev Cancer 2005; </w:t>
      </w:r>
      <w:r w:rsidRPr="00F728ED">
        <w:rPr>
          <w:rFonts w:ascii="Times New Roman" w:hAnsi="Times New Roman"/>
          <w:b/>
          <w:sz w:val="28"/>
          <w:szCs w:val="28"/>
          <w:lang w:val="en-US"/>
        </w:rPr>
        <w:t>5</w:t>
      </w:r>
      <w:r w:rsidRPr="00F728ED">
        <w:rPr>
          <w:rFonts w:ascii="Times New Roman" w:hAnsi="Times New Roman"/>
          <w:sz w:val="28"/>
          <w:szCs w:val="28"/>
          <w:lang w:val="en-US"/>
        </w:rPr>
        <w:t xml:space="preserve"> (4): 311</w:t>
      </w:r>
      <w:r>
        <w:rPr>
          <w:rFonts w:ascii="Times New Roman" w:hAnsi="Times New Roman"/>
          <w:sz w:val="28"/>
          <w:szCs w:val="28"/>
          <w:lang w:val="en-US"/>
        </w:rPr>
        <w:t>–</w:t>
      </w:r>
      <w:r w:rsidRPr="00F728ED">
        <w:rPr>
          <w:rFonts w:ascii="Times New Roman" w:hAnsi="Times New Roman"/>
          <w:sz w:val="28"/>
          <w:szCs w:val="28"/>
          <w:lang w:val="en-US"/>
        </w:rPr>
        <w:t>21.</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Chan WI, Huntly BJ</w:t>
      </w:r>
      <w:r w:rsidRPr="00F728ED">
        <w:rPr>
          <w:rFonts w:ascii="Times New Roman" w:hAnsi="Times New Roman"/>
          <w:sz w:val="28"/>
          <w:szCs w:val="28"/>
          <w:lang w:val="en-US"/>
        </w:rPr>
        <w:t xml:space="preserve">. Leukemia stem cells in acute myeloid leukemia. </w:t>
      </w:r>
      <w:proofErr w:type="spellStart"/>
      <w:r w:rsidRPr="00F728ED">
        <w:rPr>
          <w:rFonts w:ascii="Times New Roman" w:hAnsi="Times New Roman"/>
          <w:sz w:val="28"/>
          <w:szCs w:val="28"/>
          <w:lang w:val="en-US"/>
        </w:rPr>
        <w:t>Semin</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Oncol</w:t>
      </w:r>
      <w:proofErr w:type="spellEnd"/>
      <w:r w:rsidRPr="00F728ED">
        <w:rPr>
          <w:rFonts w:ascii="Times New Roman" w:hAnsi="Times New Roman"/>
          <w:sz w:val="28"/>
          <w:szCs w:val="28"/>
          <w:lang w:val="en-US"/>
        </w:rPr>
        <w:t xml:space="preserve"> 2008; </w:t>
      </w:r>
      <w:r w:rsidRPr="00F728ED">
        <w:rPr>
          <w:rFonts w:ascii="Times New Roman" w:hAnsi="Times New Roman"/>
          <w:b/>
          <w:sz w:val="28"/>
          <w:szCs w:val="28"/>
          <w:lang w:val="en-US"/>
        </w:rPr>
        <w:t>35</w:t>
      </w:r>
      <w:r w:rsidRPr="00F728ED">
        <w:rPr>
          <w:rFonts w:ascii="Times New Roman" w:hAnsi="Times New Roman"/>
          <w:sz w:val="28"/>
          <w:szCs w:val="28"/>
          <w:lang w:val="en-US"/>
        </w:rPr>
        <w:t xml:space="preserve"> (4): 326</w:t>
      </w:r>
      <w:r>
        <w:rPr>
          <w:rFonts w:ascii="Times New Roman" w:hAnsi="Times New Roman"/>
          <w:sz w:val="28"/>
          <w:szCs w:val="28"/>
          <w:lang w:val="en-US"/>
        </w:rPr>
        <w:t>–</w:t>
      </w:r>
      <w:r w:rsidRPr="00F728ED">
        <w:rPr>
          <w:rFonts w:ascii="Times New Roman" w:hAnsi="Times New Roman"/>
          <w:sz w:val="28"/>
          <w:szCs w:val="28"/>
          <w:lang w:val="en-US"/>
        </w:rPr>
        <w:t xml:space="preserve">35.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nl-NL"/>
        </w:rPr>
      </w:pPr>
      <w:r w:rsidRPr="00F728ED">
        <w:rPr>
          <w:rFonts w:ascii="Times New Roman" w:hAnsi="Times New Roman"/>
          <w:b/>
          <w:sz w:val="28"/>
          <w:szCs w:val="28"/>
          <w:lang w:val="it-IT"/>
        </w:rPr>
        <w:t xml:space="preserve">Saito Y, Kitamura H, Hijikata A, </w:t>
      </w:r>
      <w:r w:rsidRPr="00F728ED">
        <w:rPr>
          <w:rFonts w:ascii="Times New Roman" w:hAnsi="Times New Roman"/>
          <w:b/>
          <w:i/>
          <w:sz w:val="28"/>
          <w:szCs w:val="28"/>
          <w:lang w:val="it-IT"/>
        </w:rPr>
        <w:t>et al</w:t>
      </w:r>
      <w:r w:rsidRPr="00F728ED">
        <w:rPr>
          <w:rFonts w:ascii="Times New Roman" w:hAnsi="Times New Roman"/>
          <w:sz w:val="28"/>
          <w:szCs w:val="28"/>
          <w:lang w:val="it-IT"/>
        </w:rPr>
        <w:t xml:space="preserve">. </w:t>
      </w:r>
      <w:r w:rsidRPr="00F728ED">
        <w:rPr>
          <w:rFonts w:ascii="Times New Roman" w:hAnsi="Times New Roman"/>
          <w:sz w:val="28"/>
          <w:szCs w:val="28"/>
          <w:lang w:val="en-US"/>
        </w:rPr>
        <w:t xml:space="preserve">Identification of therapeutic targets for quiescent, chemotherapy-resistant human leukemia stem cells. </w:t>
      </w:r>
      <w:r w:rsidRPr="00F728ED">
        <w:rPr>
          <w:rFonts w:ascii="Times New Roman" w:hAnsi="Times New Roman"/>
          <w:sz w:val="28"/>
          <w:szCs w:val="28"/>
          <w:lang w:val="nl-NL"/>
        </w:rPr>
        <w:t xml:space="preserve">Sci Transl Med 2010; </w:t>
      </w:r>
      <w:r w:rsidRPr="00F728ED">
        <w:rPr>
          <w:rFonts w:ascii="Times New Roman" w:hAnsi="Times New Roman"/>
          <w:b/>
          <w:sz w:val="28"/>
          <w:szCs w:val="28"/>
          <w:lang w:val="nl-NL"/>
        </w:rPr>
        <w:t>2</w:t>
      </w:r>
      <w:r w:rsidRPr="00F728ED">
        <w:rPr>
          <w:rFonts w:ascii="Times New Roman" w:hAnsi="Times New Roman"/>
          <w:sz w:val="28"/>
          <w:szCs w:val="28"/>
          <w:lang w:val="nl-NL"/>
        </w:rPr>
        <w:t xml:space="preserve"> (17): 17ra9.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 xml:space="preserve">Jan M, Chao MP, Cha AC, </w:t>
      </w:r>
      <w:r w:rsidRPr="00F728ED">
        <w:rPr>
          <w:rFonts w:ascii="Times New Roman" w:hAnsi="Times New Roman"/>
          <w:b/>
          <w:i/>
          <w:sz w:val="28"/>
          <w:szCs w:val="28"/>
          <w:lang w:val="en-US"/>
        </w:rPr>
        <w:t>et al</w:t>
      </w:r>
      <w:r w:rsidRPr="00F728ED">
        <w:rPr>
          <w:rFonts w:ascii="Times New Roman" w:hAnsi="Times New Roman"/>
          <w:sz w:val="28"/>
          <w:szCs w:val="28"/>
          <w:lang w:val="en-US"/>
        </w:rPr>
        <w:t xml:space="preserve">. Prospective separation of normal and leukemic stem cells based on differential expression of TIM3, a human acute myeloid leukemia stem cell marker. Proc Natl </w:t>
      </w:r>
      <w:proofErr w:type="spellStart"/>
      <w:r w:rsidRPr="00F728ED">
        <w:rPr>
          <w:rFonts w:ascii="Times New Roman" w:hAnsi="Times New Roman"/>
          <w:sz w:val="28"/>
          <w:szCs w:val="28"/>
          <w:lang w:val="en-US"/>
        </w:rPr>
        <w:t>Acad</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Sci</w:t>
      </w:r>
      <w:proofErr w:type="spellEnd"/>
      <w:r w:rsidRPr="00F728ED">
        <w:rPr>
          <w:rFonts w:ascii="Times New Roman" w:hAnsi="Times New Roman"/>
          <w:sz w:val="28"/>
          <w:szCs w:val="28"/>
          <w:lang w:val="en-US"/>
        </w:rPr>
        <w:t xml:space="preserve"> USA 2011; </w:t>
      </w:r>
      <w:r w:rsidRPr="00F728ED">
        <w:rPr>
          <w:rFonts w:ascii="Times New Roman" w:hAnsi="Times New Roman"/>
          <w:b/>
          <w:sz w:val="28"/>
          <w:szCs w:val="28"/>
          <w:lang w:val="en-US"/>
        </w:rPr>
        <w:t>108</w:t>
      </w:r>
      <w:r w:rsidRPr="00F728ED">
        <w:rPr>
          <w:rFonts w:ascii="Times New Roman" w:hAnsi="Times New Roman"/>
          <w:sz w:val="28"/>
          <w:szCs w:val="28"/>
          <w:lang w:val="en-US"/>
        </w:rPr>
        <w:t xml:space="preserve"> (12): 5009</w:t>
      </w:r>
      <w:r>
        <w:rPr>
          <w:rFonts w:ascii="Times New Roman" w:hAnsi="Times New Roman"/>
          <w:sz w:val="28"/>
          <w:szCs w:val="28"/>
          <w:lang w:val="en-US"/>
        </w:rPr>
        <w:t>–</w:t>
      </w:r>
      <w:r w:rsidRPr="00F728ED">
        <w:rPr>
          <w:rFonts w:ascii="Times New Roman" w:hAnsi="Times New Roman"/>
          <w:sz w:val="28"/>
          <w:szCs w:val="28"/>
          <w:lang w:val="en-US"/>
        </w:rPr>
        <w:t xml:space="preserve">14.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nl-NL"/>
        </w:rPr>
      </w:pPr>
      <w:r w:rsidRPr="00F728ED">
        <w:rPr>
          <w:rFonts w:ascii="Times New Roman" w:hAnsi="Times New Roman"/>
          <w:b/>
          <w:sz w:val="28"/>
          <w:szCs w:val="28"/>
          <w:lang w:val="en-US"/>
        </w:rPr>
        <w:lastRenderedPageBreak/>
        <w:t xml:space="preserve">Hwang K, Park CJ, Jang S, </w:t>
      </w:r>
      <w:r w:rsidRPr="00F728ED">
        <w:rPr>
          <w:rFonts w:ascii="Times New Roman" w:hAnsi="Times New Roman"/>
          <w:b/>
          <w:i/>
          <w:sz w:val="28"/>
          <w:szCs w:val="28"/>
          <w:lang w:val="en-US"/>
        </w:rPr>
        <w:t>et al</w:t>
      </w:r>
      <w:r w:rsidRPr="00F728ED">
        <w:rPr>
          <w:rFonts w:ascii="Times New Roman" w:hAnsi="Times New Roman"/>
          <w:sz w:val="28"/>
          <w:szCs w:val="28"/>
          <w:lang w:val="en-US"/>
        </w:rPr>
        <w:t xml:space="preserve">. Flow cytometric quantification and </w:t>
      </w:r>
      <w:proofErr w:type="spellStart"/>
      <w:r w:rsidRPr="00F728ED">
        <w:rPr>
          <w:rFonts w:ascii="Times New Roman" w:hAnsi="Times New Roman"/>
          <w:sz w:val="28"/>
          <w:szCs w:val="28"/>
          <w:lang w:val="en-US"/>
        </w:rPr>
        <w:t>immunophenotyping</w:t>
      </w:r>
      <w:proofErr w:type="spellEnd"/>
      <w:r w:rsidRPr="00F728ED">
        <w:rPr>
          <w:rFonts w:ascii="Times New Roman" w:hAnsi="Times New Roman"/>
          <w:sz w:val="28"/>
          <w:szCs w:val="28"/>
          <w:lang w:val="en-US"/>
        </w:rPr>
        <w:t xml:space="preserve"> of leukemic stem cells in acute myeloid leukemia. Ann </w:t>
      </w:r>
      <w:proofErr w:type="spellStart"/>
      <w:r w:rsidRPr="00F728ED">
        <w:rPr>
          <w:rFonts w:ascii="Times New Roman" w:hAnsi="Times New Roman"/>
          <w:sz w:val="28"/>
          <w:szCs w:val="28"/>
          <w:lang w:val="en-US"/>
        </w:rPr>
        <w:t>Hematol</w:t>
      </w:r>
      <w:proofErr w:type="spellEnd"/>
      <w:r w:rsidRPr="00F728ED">
        <w:rPr>
          <w:rFonts w:ascii="Times New Roman" w:hAnsi="Times New Roman"/>
          <w:sz w:val="28"/>
          <w:szCs w:val="28"/>
          <w:lang w:val="en-US"/>
        </w:rPr>
        <w:t xml:space="preserve"> 2012; </w:t>
      </w:r>
      <w:r w:rsidRPr="00F728ED">
        <w:rPr>
          <w:rFonts w:ascii="Times New Roman" w:hAnsi="Times New Roman"/>
          <w:b/>
          <w:sz w:val="28"/>
          <w:szCs w:val="28"/>
          <w:lang w:val="en-US"/>
        </w:rPr>
        <w:t>91</w:t>
      </w:r>
      <w:r w:rsidRPr="00F728ED">
        <w:rPr>
          <w:rFonts w:ascii="Times New Roman" w:hAnsi="Times New Roman"/>
          <w:sz w:val="28"/>
          <w:szCs w:val="28"/>
          <w:lang w:val="en-US"/>
        </w:rPr>
        <w:t xml:space="preserve"> (10): 1541</w:t>
      </w:r>
      <w:r>
        <w:rPr>
          <w:rFonts w:ascii="Times New Roman" w:hAnsi="Times New Roman"/>
          <w:sz w:val="28"/>
          <w:szCs w:val="28"/>
          <w:lang w:val="en-US"/>
        </w:rPr>
        <w:t>–</w:t>
      </w:r>
      <w:r w:rsidRPr="00F728ED">
        <w:rPr>
          <w:rFonts w:ascii="Times New Roman" w:hAnsi="Times New Roman"/>
          <w:sz w:val="28"/>
          <w:szCs w:val="28"/>
          <w:lang w:val="en-US"/>
        </w:rPr>
        <w:t xml:space="preserve">6.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nl-NL"/>
        </w:rPr>
      </w:pPr>
      <w:r w:rsidRPr="00F728ED">
        <w:rPr>
          <w:rFonts w:ascii="Times New Roman" w:hAnsi="Times New Roman"/>
          <w:b/>
          <w:sz w:val="28"/>
          <w:szCs w:val="28"/>
          <w:lang w:val="nl-NL"/>
        </w:rPr>
        <w:t>Wang X, Huang S, Chen JL</w:t>
      </w:r>
      <w:r w:rsidRPr="00F728ED">
        <w:rPr>
          <w:rFonts w:ascii="Times New Roman" w:hAnsi="Times New Roman"/>
          <w:sz w:val="28"/>
          <w:szCs w:val="28"/>
          <w:lang w:val="nl-NL"/>
        </w:rPr>
        <w:t xml:space="preserve">. </w:t>
      </w:r>
      <w:r w:rsidRPr="00F728ED">
        <w:rPr>
          <w:rFonts w:ascii="Times New Roman" w:hAnsi="Times New Roman"/>
          <w:sz w:val="28"/>
          <w:szCs w:val="28"/>
          <w:lang w:val="en-US"/>
        </w:rPr>
        <w:t xml:space="preserve">Understanding of leukemic stem cells and their clinical implications. </w:t>
      </w:r>
      <w:r w:rsidRPr="00F728ED">
        <w:rPr>
          <w:rFonts w:ascii="Times New Roman" w:hAnsi="Times New Roman"/>
          <w:sz w:val="28"/>
          <w:szCs w:val="28"/>
          <w:lang w:val="nl-NL"/>
        </w:rPr>
        <w:t xml:space="preserve">Mol Cancer 2017; </w:t>
      </w:r>
      <w:r w:rsidRPr="00F728ED">
        <w:rPr>
          <w:rFonts w:ascii="Times New Roman" w:hAnsi="Times New Roman"/>
          <w:b/>
          <w:sz w:val="28"/>
          <w:szCs w:val="28"/>
          <w:lang w:val="nl-NL"/>
        </w:rPr>
        <w:t>16</w:t>
      </w:r>
      <w:r w:rsidRPr="00F728ED">
        <w:rPr>
          <w:rFonts w:ascii="Times New Roman" w:hAnsi="Times New Roman"/>
          <w:sz w:val="28"/>
          <w:szCs w:val="28"/>
          <w:lang w:val="nl-NL"/>
        </w:rPr>
        <w:t xml:space="preserve"> (1): 2.</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nl-NL"/>
        </w:rPr>
        <w:t>Hanekamp D, Cloos J, Schuurhuis GJ</w:t>
      </w:r>
      <w:r w:rsidRPr="00F728ED">
        <w:rPr>
          <w:rFonts w:ascii="Times New Roman" w:hAnsi="Times New Roman"/>
          <w:sz w:val="28"/>
          <w:szCs w:val="28"/>
          <w:lang w:val="nl-NL"/>
        </w:rPr>
        <w:t xml:space="preserve">. </w:t>
      </w:r>
      <w:r w:rsidRPr="00F728ED">
        <w:rPr>
          <w:rFonts w:ascii="Times New Roman" w:hAnsi="Times New Roman"/>
          <w:sz w:val="28"/>
          <w:szCs w:val="28"/>
          <w:lang w:val="en-US"/>
        </w:rPr>
        <w:t xml:space="preserve">Leukemic stem cells: identification and clinical application. </w:t>
      </w:r>
      <w:proofErr w:type="spellStart"/>
      <w:r w:rsidRPr="00F728ED">
        <w:rPr>
          <w:rFonts w:ascii="Times New Roman" w:hAnsi="Times New Roman"/>
          <w:sz w:val="28"/>
          <w:szCs w:val="28"/>
          <w:lang w:val="en-US"/>
        </w:rPr>
        <w:t>Int</w:t>
      </w:r>
      <w:proofErr w:type="spellEnd"/>
      <w:r w:rsidRPr="00F728ED">
        <w:rPr>
          <w:rFonts w:ascii="Times New Roman" w:hAnsi="Times New Roman"/>
          <w:sz w:val="28"/>
          <w:szCs w:val="28"/>
          <w:lang w:val="en-US"/>
        </w:rPr>
        <w:t xml:space="preserve"> J </w:t>
      </w:r>
      <w:proofErr w:type="spellStart"/>
      <w:r w:rsidRPr="00F728ED">
        <w:rPr>
          <w:rFonts w:ascii="Times New Roman" w:hAnsi="Times New Roman"/>
          <w:sz w:val="28"/>
          <w:szCs w:val="28"/>
          <w:lang w:val="en-US"/>
        </w:rPr>
        <w:t>Hematol</w:t>
      </w:r>
      <w:proofErr w:type="spellEnd"/>
      <w:r w:rsidRPr="00F728ED">
        <w:rPr>
          <w:rFonts w:ascii="Times New Roman" w:hAnsi="Times New Roman"/>
          <w:sz w:val="28"/>
          <w:szCs w:val="28"/>
          <w:lang w:val="en-US"/>
        </w:rPr>
        <w:t xml:space="preserve"> 2017; </w:t>
      </w:r>
      <w:r w:rsidRPr="00F728ED">
        <w:rPr>
          <w:rFonts w:ascii="Times New Roman" w:hAnsi="Times New Roman"/>
          <w:b/>
          <w:sz w:val="28"/>
          <w:szCs w:val="28"/>
          <w:lang w:val="en-US"/>
        </w:rPr>
        <w:t>105</w:t>
      </w:r>
      <w:r w:rsidRPr="00F728ED">
        <w:rPr>
          <w:rFonts w:ascii="Times New Roman" w:hAnsi="Times New Roman"/>
          <w:sz w:val="28"/>
          <w:szCs w:val="28"/>
          <w:lang w:val="en-US"/>
        </w:rPr>
        <w:t xml:space="preserve"> (5): 549</w:t>
      </w:r>
      <w:r>
        <w:rPr>
          <w:rFonts w:ascii="Times New Roman" w:hAnsi="Times New Roman"/>
          <w:sz w:val="28"/>
          <w:szCs w:val="28"/>
          <w:lang w:val="en-US"/>
        </w:rPr>
        <w:t>–</w:t>
      </w:r>
      <w:r w:rsidRPr="00F728ED">
        <w:rPr>
          <w:rFonts w:ascii="Times New Roman" w:hAnsi="Times New Roman"/>
          <w:sz w:val="28"/>
          <w:szCs w:val="28"/>
          <w:lang w:val="en-US"/>
        </w:rPr>
        <w:t xml:space="preserve">57.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t>Kersten</w:t>
      </w:r>
      <w:proofErr w:type="spellEnd"/>
      <w:r w:rsidRPr="00F728ED">
        <w:rPr>
          <w:rFonts w:ascii="Times New Roman" w:hAnsi="Times New Roman"/>
          <w:b/>
          <w:sz w:val="28"/>
          <w:szCs w:val="28"/>
          <w:lang w:val="en-US"/>
        </w:rPr>
        <w:t xml:space="preserve"> B, </w:t>
      </w:r>
      <w:proofErr w:type="spellStart"/>
      <w:r w:rsidRPr="00F728ED">
        <w:rPr>
          <w:rFonts w:ascii="Times New Roman" w:hAnsi="Times New Roman"/>
          <w:b/>
          <w:sz w:val="28"/>
          <w:szCs w:val="28"/>
          <w:lang w:val="en-US"/>
        </w:rPr>
        <w:t>Valkering</w:t>
      </w:r>
      <w:proofErr w:type="spellEnd"/>
      <w:r w:rsidRPr="00F728ED">
        <w:rPr>
          <w:rFonts w:ascii="Times New Roman" w:hAnsi="Times New Roman"/>
          <w:b/>
          <w:sz w:val="28"/>
          <w:szCs w:val="28"/>
          <w:lang w:val="en-US"/>
        </w:rPr>
        <w:t xml:space="preserve"> M, </w:t>
      </w:r>
      <w:proofErr w:type="spellStart"/>
      <w:r w:rsidRPr="00F728ED">
        <w:rPr>
          <w:rFonts w:ascii="Times New Roman" w:hAnsi="Times New Roman"/>
          <w:b/>
          <w:sz w:val="28"/>
          <w:szCs w:val="28"/>
          <w:lang w:val="en-US"/>
        </w:rPr>
        <w:t>Wouters</w:t>
      </w:r>
      <w:proofErr w:type="spellEnd"/>
      <w:r w:rsidRPr="00F728ED">
        <w:rPr>
          <w:rFonts w:ascii="Times New Roman" w:hAnsi="Times New Roman"/>
          <w:b/>
          <w:sz w:val="28"/>
          <w:szCs w:val="28"/>
          <w:lang w:val="en-US"/>
        </w:rPr>
        <w:t xml:space="preserve"> R</w:t>
      </w:r>
      <w:r w:rsidRPr="00F728ED">
        <w:rPr>
          <w:rFonts w:ascii="Times New Roman" w:hAnsi="Times New Roman"/>
          <w:sz w:val="28"/>
          <w:szCs w:val="28"/>
          <w:lang w:val="en-US"/>
        </w:rPr>
        <w:t xml:space="preserve">. CD45RA, a specific marker for </w:t>
      </w:r>
      <w:proofErr w:type="spellStart"/>
      <w:r w:rsidRPr="00F728ED">
        <w:rPr>
          <w:rFonts w:ascii="Times New Roman" w:hAnsi="Times New Roman"/>
          <w:sz w:val="28"/>
          <w:szCs w:val="28"/>
          <w:lang w:val="en-US"/>
        </w:rPr>
        <w:t>leukaemia</w:t>
      </w:r>
      <w:proofErr w:type="spellEnd"/>
      <w:r w:rsidRPr="00F728ED">
        <w:rPr>
          <w:rFonts w:ascii="Times New Roman" w:hAnsi="Times New Roman"/>
          <w:sz w:val="28"/>
          <w:szCs w:val="28"/>
          <w:lang w:val="en-US"/>
        </w:rPr>
        <w:t xml:space="preserve"> stem cell sub-populations in acute myeloid </w:t>
      </w:r>
      <w:proofErr w:type="spellStart"/>
      <w:r w:rsidRPr="00F728ED">
        <w:rPr>
          <w:rFonts w:ascii="Times New Roman" w:hAnsi="Times New Roman"/>
          <w:sz w:val="28"/>
          <w:szCs w:val="28"/>
          <w:lang w:val="en-US"/>
        </w:rPr>
        <w:t>leukaemia</w:t>
      </w:r>
      <w:proofErr w:type="spellEnd"/>
      <w:r w:rsidRPr="00F728ED">
        <w:rPr>
          <w:rFonts w:ascii="Times New Roman" w:hAnsi="Times New Roman"/>
          <w:sz w:val="28"/>
          <w:szCs w:val="28"/>
          <w:lang w:val="en-US"/>
        </w:rPr>
        <w:t xml:space="preserve">. Br J </w:t>
      </w:r>
      <w:proofErr w:type="spellStart"/>
      <w:r w:rsidRPr="00F728ED">
        <w:rPr>
          <w:rFonts w:ascii="Times New Roman" w:hAnsi="Times New Roman"/>
          <w:sz w:val="28"/>
          <w:szCs w:val="28"/>
          <w:lang w:val="en-US"/>
        </w:rPr>
        <w:t>Haematol</w:t>
      </w:r>
      <w:proofErr w:type="spellEnd"/>
      <w:r w:rsidRPr="00F728ED">
        <w:rPr>
          <w:rFonts w:ascii="Times New Roman" w:hAnsi="Times New Roman"/>
          <w:sz w:val="28"/>
          <w:szCs w:val="28"/>
          <w:lang w:val="en-US"/>
        </w:rPr>
        <w:t xml:space="preserve"> 2016; </w:t>
      </w:r>
      <w:r w:rsidRPr="00F728ED">
        <w:rPr>
          <w:rFonts w:ascii="Times New Roman" w:hAnsi="Times New Roman"/>
          <w:b/>
          <w:sz w:val="28"/>
          <w:szCs w:val="28"/>
          <w:lang w:val="en-US"/>
        </w:rPr>
        <w:t>173</w:t>
      </w:r>
      <w:r w:rsidRPr="00F728ED">
        <w:rPr>
          <w:rFonts w:ascii="Times New Roman" w:hAnsi="Times New Roman"/>
          <w:sz w:val="28"/>
          <w:szCs w:val="28"/>
          <w:lang w:val="en-US"/>
        </w:rPr>
        <w:t xml:space="preserve"> (2): 219</w:t>
      </w:r>
      <w:r>
        <w:rPr>
          <w:rFonts w:ascii="Times New Roman" w:hAnsi="Times New Roman"/>
          <w:sz w:val="28"/>
          <w:szCs w:val="28"/>
          <w:lang w:val="en-US"/>
        </w:rPr>
        <w:t>–</w:t>
      </w:r>
      <w:r w:rsidRPr="00F728ED">
        <w:rPr>
          <w:rFonts w:ascii="Times New Roman" w:hAnsi="Times New Roman"/>
          <w:sz w:val="28"/>
          <w:szCs w:val="28"/>
          <w:lang w:val="en-US"/>
        </w:rPr>
        <w:t xml:space="preserve">35.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 xml:space="preserve">Thomas D, </w:t>
      </w:r>
      <w:proofErr w:type="spellStart"/>
      <w:r w:rsidRPr="00F728ED">
        <w:rPr>
          <w:rFonts w:ascii="Times New Roman" w:hAnsi="Times New Roman"/>
          <w:b/>
          <w:sz w:val="28"/>
          <w:szCs w:val="28"/>
          <w:lang w:val="en-US"/>
        </w:rPr>
        <w:t>Majeti</w:t>
      </w:r>
      <w:proofErr w:type="spellEnd"/>
      <w:r w:rsidRPr="00F728ED">
        <w:rPr>
          <w:rFonts w:ascii="Times New Roman" w:hAnsi="Times New Roman"/>
          <w:b/>
          <w:sz w:val="28"/>
          <w:szCs w:val="28"/>
          <w:lang w:val="en-US"/>
        </w:rPr>
        <w:t xml:space="preserve"> R</w:t>
      </w:r>
      <w:r w:rsidRPr="00F728ED">
        <w:rPr>
          <w:rFonts w:ascii="Times New Roman" w:hAnsi="Times New Roman"/>
          <w:sz w:val="28"/>
          <w:szCs w:val="28"/>
          <w:lang w:val="en-US"/>
        </w:rPr>
        <w:t xml:space="preserve">. Biology and relevance of human acute myeloid leukemia stem cells. Blood 2017; </w:t>
      </w:r>
      <w:r w:rsidRPr="00F728ED">
        <w:rPr>
          <w:rFonts w:ascii="Times New Roman" w:hAnsi="Times New Roman"/>
          <w:b/>
          <w:sz w:val="28"/>
          <w:szCs w:val="28"/>
          <w:lang w:val="en-US"/>
        </w:rPr>
        <w:t>12</w:t>
      </w:r>
      <w:r w:rsidRPr="00F728ED">
        <w:rPr>
          <w:rFonts w:ascii="Times New Roman" w:hAnsi="Times New Roman"/>
          <w:sz w:val="28"/>
          <w:szCs w:val="28"/>
          <w:lang w:val="en-US"/>
        </w:rPr>
        <w:t>9 (12): 1577</w:t>
      </w:r>
      <w:r>
        <w:rPr>
          <w:rFonts w:ascii="Times New Roman" w:hAnsi="Times New Roman"/>
          <w:sz w:val="28"/>
          <w:szCs w:val="28"/>
          <w:lang w:val="en-US"/>
        </w:rPr>
        <w:t>–</w:t>
      </w:r>
      <w:r w:rsidRPr="00F728ED">
        <w:rPr>
          <w:rFonts w:ascii="Times New Roman" w:hAnsi="Times New Roman"/>
          <w:sz w:val="28"/>
          <w:szCs w:val="28"/>
          <w:lang w:val="en-US"/>
        </w:rPr>
        <w:t xml:space="preserve">85.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nl-NL"/>
        </w:rPr>
        <w:t xml:space="preserve">Zeijlemaker W, Grob T, Meijer R, </w:t>
      </w:r>
      <w:r w:rsidRPr="00F728ED">
        <w:rPr>
          <w:rFonts w:ascii="Times New Roman" w:hAnsi="Times New Roman"/>
          <w:b/>
          <w:i/>
          <w:sz w:val="28"/>
          <w:szCs w:val="28"/>
          <w:lang w:val="nl-NL"/>
        </w:rPr>
        <w:t>et al</w:t>
      </w:r>
      <w:r w:rsidRPr="00F728ED">
        <w:rPr>
          <w:rFonts w:ascii="Times New Roman" w:hAnsi="Times New Roman"/>
          <w:sz w:val="28"/>
          <w:szCs w:val="28"/>
          <w:lang w:val="nl-NL"/>
        </w:rPr>
        <w:t xml:space="preserve">. </w:t>
      </w:r>
      <w:r w:rsidRPr="00F728ED">
        <w:rPr>
          <w:rFonts w:ascii="Times New Roman" w:hAnsi="Times New Roman"/>
          <w:sz w:val="28"/>
          <w:szCs w:val="28"/>
          <w:lang w:val="en-US"/>
        </w:rPr>
        <w:t>CD34</w:t>
      </w:r>
      <w:r w:rsidRPr="00F728ED">
        <w:rPr>
          <w:rFonts w:ascii="Times New Roman" w:hAnsi="Times New Roman"/>
          <w:sz w:val="28"/>
          <w:szCs w:val="28"/>
          <w:vertAlign w:val="superscript"/>
          <w:lang w:val="en-US"/>
        </w:rPr>
        <w:t>+</w:t>
      </w:r>
      <w:r w:rsidRPr="00F728ED">
        <w:rPr>
          <w:rFonts w:ascii="Times New Roman" w:hAnsi="Times New Roman"/>
          <w:sz w:val="28"/>
          <w:szCs w:val="28"/>
          <w:lang w:val="en-US"/>
        </w:rPr>
        <w:t>CD38</w:t>
      </w:r>
      <w:r w:rsidRPr="00F728ED">
        <w:rPr>
          <w:rFonts w:ascii="Times New Roman" w:hAnsi="Times New Roman"/>
          <w:sz w:val="28"/>
          <w:szCs w:val="28"/>
          <w:vertAlign w:val="superscript"/>
          <w:lang w:val="en-US"/>
        </w:rPr>
        <w:t>-</w:t>
      </w:r>
      <w:r w:rsidRPr="00F728ED">
        <w:rPr>
          <w:rFonts w:ascii="Times New Roman" w:hAnsi="Times New Roman"/>
          <w:sz w:val="28"/>
          <w:szCs w:val="28"/>
          <w:lang w:val="en-US"/>
        </w:rPr>
        <w:t xml:space="preserve"> leukemic stem cell frequency to predict outcome in acute myeloid leukemia. Leukemia 2019; </w:t>
      </w:r>
      <w:r w:rsidRPr="00F728ED">
        <w:rPr>
          <w:rFonts w:ascii="Times New Roman" w:hAnsi="Times New Roman"/>
          <w:b/>
          <w:sz w:val="28"/>
          <w:szCs w:val="28"/>
          <w:lang w:val="en-US"/>
        </w:rPr>
        <w:t>33</w:t>
      </w:r>
      <w:r w:rsidRPr="00F728ED">
        <w:rPr>
          <w:rFonts w:ascii="Times New Roman" w:hAnsi="Times New Roman"/>
          <w:sz w:val="28"/>
          <w:szCs w:val="28"/>
          <w:lang w:val="en-US"/>
        </w:rPr>
        <w:t xml:space="preserve"> (5): 1102</w:t>
      </w:r>
      <w:r>
        <w:rPr>
          <w:rFonts w:ascii="Times New Roman" w:hAnsi="Times New Roman"/>
          <w:sz w:val="28"/>
          <w:szCs w:val="28"/>
          <w:lang w:val="en-US"/>
        </w:rPr>
        <w:t>–</w:t>
      </w:r>
      <w:r w:rsidRPr="00F728ED">
        <w:rPr>
          <w:rFonts w:ascii="Times New Roman" w:hAnsi="Times New Roman"/>
          <w:sz w:val="28"/>
          <w:szCs w:val="28"/>
          <w:lang w:val="en-US"/>
        </w:rPr>
        <w:t xml:space="preserve">12.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gramStart"/>
      <w:r w:rsidRPr="00F728ED">
        <w:rPr>
          <w:rFonts w:ascii="Times New Roman" w:hAnsi="Times New Roman"/>
          <w:b/>
          <w:sz w:val="28"/>
          <w:szCs w:val="28"/>
          <w:lang w:val="en-US"/>
        </w:rPr>
        <w:t>van</w:t>
      </w:r>
      <w:proofErr w:type="gramEnd"/>
      <w:r w:rsidRPr="00F728ED">
        <w:rPr>
          <w:rFonts w:ascii="Times New Roman" w:hAnsi="Times New Roman"/>
          <w:b/>
          <w:sz w:val="28"/>
          <w:szCs w:val="28"/>
          <w:lang w:val="en-US"/>
        </w:rPr>
        <w:t xml:space="preserve"> </w:t>
      </w:r>
      <w:proofErr w:type="spellStart"/>
      <w:r w:rsidRPr="00F728ED">
        <w:rPr>
          <w:rFonts w:ascii="Times New Roman" w:hAnsi="Times New Roman"/>
          <w:b/>
          <w:sz w:val="28"/>
          <w:szCs w:val="28"/>
          <w:lang w:val="en-US"/>
        </w:rPr>
        <w:t>Rhenen</w:t>
      </w:r>
      <w:proofErr w:type="spellEnd"/>
      <w:r w:rsidRPr="00F728ED">
        <w:rPr>
          <w:rFonts w:ascii="Times New Roman" w:hAnsi="Times New Roman"/>
          <w:b/>
          <w:sz w:val="28"/>
          <w:szCs w:val="28"/>
          <w:lang w:val="en-US"/>
        </w:rPr>
        <w:t xml:space="preserve"> A, </w:t>
      </w:r>
      <w:proofErr w:type="spellStart"/>
      <w:r w:rsidRPr="00F728ED">
        <w:rPr>
          <w:rFonts w:ascii="Times New Roman" w:hAnsi="Times New Roman"/>
          <w:b/>
          <w:sz w:val="28"/>
          <w:szCs w:val="28"/>
          <w:lang w:val="en-US"/>
        </w:rPr>
        <w:t>Moshaver</w:t>
      </w:r>
      <w:proofErr w:type="spellEnd"/>
      <w:r w:rsidRPr="00F728ED">
        <w:rPr>
          <w:rFonts w:ascii="Times New Roman" w:hAnsi="Times New Roman"/>
          <w:b/>
          <w:sz w:val="28"/>
          <w:szCs w:val="28"/>
          <w:lang w:val="en-US"/>
        </w:rPr>
        <w:t xml:space="preserve"> B, </w:t>
      </w:r>
      <w:proofErr w:type="spellStart"/>
      <w:r w:rsidRPr="00F728ED">
        <w:rPr>
          <w:rFonts w:ascii="Times New Roman" w:hAnsi="Times New Roman"/>
          <w:b/>
          <w:sz w:val="28"/>
          <w:szCs w:val="28"/>
          <w:lang w:val="en-US"/>
        </w:rPr>
        <w:t>Kelder</w:t>
      </w:r>
      <w:proofErr w:type="spellEnd"/>
      <w:r w:rsidRPr="00F728ED">
        <w:rPr>
          <w:rFonts w:ascii="Times New Roman" w:hAnsi="Times New Roman"/>
          <w:b/>
          <w:sz w:val="28"/>
          <w:szCs w:val="28"/>
          <w:lang w:val="en-US"/>
        </w:rPr>
        <w:t xml:space="preserve"> A, </w:t>
      </w:r>
      <w:r w:rsidRPr="00F728ED">
        <w:rPr>
          <w:rFonts w:ascii="Times New Roman" w:hAnsi="Times New Roman"/>
          <w:b/>
          <w:i/>
          <w:sz w:val="28"/>
          <w:szCs w:val="28"/>
          <w:lang w:val="en-US"/>
        </w:rPr>
        <w:t>et al</w:t>
      </w:r>
      <w:r w:rsidRPr="00F728ED">
        <w:rPr>
          <w:rFonts w:ascii="Times New Roman" w:hAnsi="Times New Roman"/>
          <w:sz w:val="28"/>
          <w:szCs w:val="28"/>
          <w:lang w:val="en-US"/>
        </w:rPr>
        <w:t xml:space="preserve">. Aberrant marker expression patterns on the CD34+CD38- stem cell compartment in acute myeloid leukemia allows to distinguish the malignant from the normal stem cell compartment both at diagnosis and in remission. Leukemia 2007; </w:t>
      </w:r>
      <w:r w:rsidRPr="00F728ED">
        <w:rPr>
          <w:rFonts w:ascii="Times New Roman" w:hAnsi="Times New Roman"/>
          <w:b/>
          <w:sz w:val="28"/>
          <w:szCs w:val="28"/>
          <w:lang w:val="en-US"/>
        </w:rPr>
        <w:t>21</w:t>
      </w:r>
      <w:r w:rsidRPr="00F728ED">
        <w:rPr>
          <w:rFonts w:ascii="Times New Roman" w:hAnsi="Times New Roman"/>
          <w:sz w:val="28"/>
          <w:szCs w:val="28"/>
          <w:lang w:val="en-US"/>
        </w:rPr>
        <w:t xml:space="preserve"> (8): 1700</w:t>
      </w:r>
      <w:r>
        <w:rPr>
          <w:rFonts w:ascii="Times New Roman" w:hAnsi="Times New Roman"/>
          <w:sz w:val="28"/>
          <w:szCs w:val="28"/>
          <w:lang w:val="en-US"/>
        </w:rPr>
        <w:t>–</w:t>
      </w:r>
      <w:r w:rsidRPr="00F728ED">
        <w:rPr>
          <w:rFonts w:ascii="Times New Roman" w:hAnsi="Times New Roman"/>
          <w:sz w:val="28"/>
          <w:szCs w:val="28"/>
          <w:lang w:val="en-US"/>
        </w:rPr>
        <w:t>7.</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 xml:space="preserve">Witte KE, </w:t>
      </w:r>
      <w:proofErr w:type="spellStart"/>
      <w:r w:rsidRPr="00F728ED">
        <w:rPr>
          <w:rFonts w:ascii="Times New Roman" w:hAnsi="Times New Roman"/>
          <w:b/>
          <w:sz w:val="28"/>
          <w:szCs w:val="28"/>
          <w:lang w:val="en-US"/>
        </w:rPr>
        <w:t>Ahlers</w:t>
      </w:r>
      <w:proofErr w:type="spellEnd"/>
      <w:r w:rsidRPr="00F728ED">
        <w:rPr>
          <w:rFonts w:ascii="Times New Roman" w:hAnsi="Times New Roman"/>
          <w:b/>
          <w:sz w:val="28"/>
          <w:szCs w:val="28"/>
          <w:lang w:val="en-US"/>
        </w:rPr>
        <w:t xml:space="preserve"> J, </w:t>
      </w:r>
      <w:proofErr w:type="spellStart"/>
      <w:r w:rsidRPr="00F728ED">
        <w:rPr>
          <w:rFonts w:ascii="Times New Roman" w:hAnsi="Times New Roman"/>
          <w:b/>
          <w:sz w:val="28"/>
          <w:szCs w:val="28"/>
          <w:lang w:val="en-US"/>
        </w:rPr>
        <w:t>Schäfer</w:t>
      </w:r>
      <w:proofErr w:type="spellEnd"/>
      <w:r w:rsidRPr="00F728ED">
        <w:rPr>
          <w:rFonts w:ascii="Times New Roman" w:hAnsi="Times New Roman"/>
          <w:b/>
          <w:sz w:val="28"/>
          <w:szCs w:val="28"/>
          <w:lang w:val="en-US"/>
        </w:rPr>
        <w:t xml:space="preserve"> I, </w:t>
      </w:r>
      <w:r w:rsidRPr="00F728ED">
        <w:rPr>
          <w:rFonts w:ascii="Times New Roman" w:hAnsi="Times New Roman"/>
          <w:b/>
          <w:i/>
          <w:sz w:val="28"/>
          <w:szCs w:val="28"/>
          <w:lang w:val="en-US"/>
        </w:rPr>
        <w:t>et al</w:t>
      </w:r>
      <w:r w:rsidRPr="00F728ED">
        <w:rPr>
          <w:rFonts w:ascii="Times New Roman" w:hAnsi="Times New Roman"/>
          <w:sz w:val="28"/>
          <w:szCs w:val="28"/>
          <w:lang w:val="en-US"/>
        </w:rPr>
        <w:t xml:space="preserve">. High proportion of leukemic stem cells at diagnosis is correlated with unfavorable prognosis in childhood acute myeloid leukemia. </w:t>
      </w:r>
      <w:proofErr w:type="spellStart"/>
      <w:r w:rsidRPr="00F728ED">
        <w:rPr>
          <w:rFonts w:ascii="Times New Roman" w:hAnsi="Times New Roman"/>
          <w:sz w:val="28"/>
          <w:szCs w:val="28"/>
          <w:lang w:val="en-US"/>
        </w:rPr>
        <w:t>Pediatr</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Hematol</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Oncol</w:t>
      </w:r>
      <w:proofErr w:type="spellEnd"/>
      <w:r w:rsidRPr="00F728ED">
        <w:rPr>
          <w:rFonts w:ascii="Times New Roman" w:hAnsi="Times New Roman"/>
          <w:sz w:val="28"/>
          <w:szCs w:val="28"/>
          <w:lang w:val="en-US"/>
        </w:rPr>
        <w:t xml:space="preserve"> 2011; </w:t>
      </w:r>
      <w:r w:rsidRPr="00F728ED">
        <w:rPr>
          <w:rFonts w:ascii="Times New Roman" w:hAnsi="Times New Roman"/>
          <w:b/>
          <w:sz w:val="28"/>
          <w:szCs w:val="28"/>
          <w:lang w:val="en-US"/>
        </w:rPr>
        <w:t>28</w:t>
      </w:r>
      <w:r w:rsidRPr="00F728ED">
        <w:rPr>
          <w:rFonts w:ascii="Times New Roman" w:hAnsi="Times New Roman"/>
          <w:sz w:val="28"/>
          <w:szCs w:val="28"/>
          <w:lang w:val="en-US"/>
        </w:rPr>
        <w:t xml:space="preserve"> (2): 91</w:t>
      </w:r>
      <w:r>
        <w:rPr>
          <w:rFonts w:ascii="Times New Roman" w:hAnsi="Times New Roman"/>
          <w:sz w:val="28"/>
          <w:szCs w:val="28"/>
          <w:lang w:val="en-US"/>
        </w:rPr>
        <w:t>–</w:t>
      </w:r>
      <w:r w:rsidRPr="00F728ED">
        <w:rPr>
          <w:rFonts w:ascii="Times New Roman" w:hAnsi="Times New Roman"/>
          <w:sz w:val="28"/>
          <w:szCs w:val="28"/>
          <w:lang w:val="en-US"/>
        </w:rPr>
        <w:t>9.</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nl-NL"/>
        </w:rPr>
        <w:t xml:space="preserve">Terwijn M, Zeijlemaker W, Kelder A, </w:t>
      </w:r>
      <w:r w:rsidRPr="00F728ED">
        <w:rPr>
          <w:rFonts w:ascii="Times New Roman" w:hAnsi="Times New Roman"/>
          <w:b/>
          <w:i/>
          <w:sz w:val="28"/>
          <w:szCs w:val="28"/>
          <w:lang w:val="nl-NL"/>
        </w:rPr>
        <w:t>et al</w:t>
      </w:r>
      <w:r w:rsidRPr="00F728ED">
        <w:rPr>
          <w:rFonts w:ascii="Times New Roman" w:hAnsi="Times New Roman"/>
          <w:sz w:val="28"/>
          <w:szCs w:val="28"/>
          <w:lang w:val="nl-NL"/>
        </w:rPr>
        <w:t xml:space="preserve">. </w:t>
      </w:r>
      <w:r w:rsidRPr="00F728ED">
        <w:rPr>
          <w:rFonts w:ascii="Times New Roman" w:hAnsi="Times New Roman"/>
          <w:sz w:val="28"/>
          <w:szCs w:val="28"/>
          <w:lang w:val="en-US"/>
        </w:rPr>
        <w:t xml:space="preserve">Leukemic stem cell frequency: a strong biomarker for clinical outcome in acute myeloid leukemia. </w:t>
      </w:r>
      <w:proofErr w:type="spellStart"/>
      <w:r w:rsidRPr="00F728ED">
        <w:rPr>
          <w:rFonts w:ascii="Times New Roman" w:hAnsi="Times New Roman"/>
          <w:sz w:val="28"/>
          <w:szCs w:val="28"/>
          <w:lang w:val="en-US"/>
        </w:rPr>
        <w:t>PLoS</w:t>
      </w:r>
      <w:proofErr w:type="spellEnd"/>
      <w:r w:rsidRPr="00F728ED">
        <w:rPr>
          <w:rFonts w:ascii="Times New Roman" w:hAnsi="Times New Roman"/>
          <w:sz w:val="28"/>
          <w:szCs w:val="28"/>
          <w:lang w:val="en-US"/>
        </w:rPr>
        <w:t xml:space="preserve"> One. 2014; </w:t>
      </w:r>
      <w:r w:rsidRPr="00F728ED">
        <w:rPr>
          <w:rFonts w:ascii="Times New Roman" w:hAnsi="Times New Roman"/>
          <w:b/>
          <w:sz w:val="28"/>
          <w:szCs w:val="28"/>
          <w:lang w:val="en-US"/>
        </w:rPr>
        <w:t>9</w:t>
      </w:r>
      <w:r w:rsidRPr="00F728ED">
        <w:rPr>
          <w:rFonts w:ascii="Times New Roman" w:hAnsi="Times New Roman"/>
          <w:sz w:val="28"/>
          <w:szCs w:val="28"/>
          <w:lang w:val="en-US"/>
        </w:rPr>
        <w:t xml:space="preserve"> (9): e107587.</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nl-NL"/>
        </w:rPr>
        <w:t xml:space="preserve">Zeijlemaker W, Kelder A, Oussoren-Brockhoff YJ, </w:t>
      </w:r>
      <w:r w:rsidRPr="00F728ED">
        <w:rPr>
          <w:rFonts w:ascii="Times New Roman" w:hAnsi="Times New Roman"/>
          <w:b/>
          <w:i/>
          <w:sz w:val="28"/>
          <w:szCs w:val="28"/>
          <w:lang w:val="nl-NL"/>
        </w:rPr>
        <w:t>et al</w:t>
      </w:r>
      <w:r w:rsidRPr="00F728ED">
        <w:rPr>
          <w:rFonts w:ascii="Times New Roman" w:hAnsi="Times New Roman"/>
          <w:sz w:val="28"/>
          <w:szCs w:val="28"/>
          <w:lang w:val="nl-NL"/>
        </w:rPr>
        <w:t xml:space="preserve">. </w:t>
      </w:r>
      <w:r w:rsidRPr="00F728ED">
        <w:rPr>
          <w:rFonts w:ascii="Times New Roman" w:hAnsi="Times New Roman"/>
          <w:sz w:val="28"/>
          <w:szCs w:val="28"/>
          <w:lang w:val="en-US"/>
        </w:rPr>
        <w:t xml:space="preserve">A simple one-tube assay for </w:t>
      </w:r>
      <w:proofErr w:type="spellStart"/>
      <w:r w:rsidRPr="00F728ED">
        <w:rPr>
          <w:rFonts w:ascii="Times New Roman" w:hAnsi="Times New Roman"/>
          <w:sz w:val="28"/>
          <w:szCs w:val="28"/>
          <w:lang w:val="en-US"/>
        </w:rPr>
        <w:t>immunophenotypical</w:t>
      </w:r>
      <w:proofErr w:type="spellEnd"/>
      <w:r w:rsidRPr="00F728ED">
        <w:rPr>
          <w:rFonts w:ascii="Times New Roman" w:hAnsi="Times New Roman"/>
          <w:sz w:val="28"/>
          <w:szCs w:val="28"/>
          <w:lang w:val="en-US"/>
        </w:rPr>
        <w:t xml:space="preserve"> quantification of leukemic stem cells in acute myeloid leukemia. Leukemia 2016; </w:t>
      </w:r>
      <w:r w:rsidRPr="007A35E3">
        <w:rPr>
          <w:rFonts w:ascii="Times New Roman" w:hAnsi="Times New Roman"/>
          <w:b/>
          <w:sz w:val="28"/>
          <w:szCs w:val="28"/>
          <w:lang w:val="en-US"/>
        </w:rPr>
        <w:t>30</w:t>
      </w:r>
      <w:r w:rsidRPr="00F728ED">
        <w:rPr>
          <w:rFonts w:ascii="Times New Roman" w:hAnsi="Times New Roman"/>
          <w:sz w:val="28"/>
          <w:szCs w:val="28"/>
          <w:lang w:val="en-US"/>
        </w:rPr>
        <w:t xml:space="preserve"> (2): 439</w:t>
      </w:r>
      <w:r>
        <w:rPr>
          <w:rFonts w:ascii="Times New Roman" w:hAnsi="Times New Roman"/>
          <w:sz w:val="28"/>
          <w:szCs w:val="28"/>
          <w:lang w:val="en-US"/>
        </w:rPr>
        <w:t>–</w:t>
      </w:r>
      <w:r w:rsidRPr="00F728ED">
        <w:rPr>
          <w:rFonts w:ascii="Times New Roman" w:hAnsi="Times New Roman"/>
          <w:sz w:val="28"/>
          <w:szCs w:val="28"/>
          <w:lang w:val="en-US"/>
        </w:rPr>
        <w:t>46.</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nl-NL"/>
        </w:rPr>
        <w:lastRenderedPageBreak/>
        <w:t xml:space="preserve">Cloos J, Harris JR, Janssen JJWM, </w:t>
      </w:r>
      <w:r w:rsidRPr="00F728ED">
        <w:rPr>
          <w:rFonts w:ascii="Times New Roman" w:hAnsi="Times New Roman"/>
          <w:b/>
          <w:i/>
          <w:sz w:val="28"/>
          <w:szCs w:val="28"/>
          <w:lang w:val="nl-NL"/>
        </w:rPr>
        <w:t>et al</w:t>
      </w:r>
      <w:r w:rsidRPr="00F728ED">
        <w:rPr>
          <w:rFonts w:ascii="Times New Roman" w:hAnsi="Times New Roman"/>
          <w:sz w:val="28"/>
          <w:szCs w:val="28"/>
          <w:lang w:val="nl-NL"/>
        </w:rPr>
        <w:t xml:space="preserve">. </w:t>
      </w:r>
      <w:r w:rsidRPr="00F728ED">
        <w:rPr>
          <w:rFonts w:ascii="Times New Roman" w:hAnsi="Times New Roman"/>
          <w:sz w:val="28"/>
          <w:szCs w:val="28"/>
          <w:lang w:val="en-US"/>
        </w:rPr>
        <w:t xml:space="preserve">Comprehensive protocol to sample and process bone marrow for measuring measurable residual disease and leukemic stem cells in acute myeloid leukemia. J Vis </w:t>
      </w:r>
      <w:proofErr w:type="spellStart"/>
      <w:r w:rsidRPr="00F728ED">
        <w:rPr>
          <w:rFonts w:ascii="Times New Roman" w:hAnsi="Times New Roman"/>
          <w:sz w:val="28"/>
          <w:szCs w:val="28"/>
          <w:lang w:val="en-US"/>
        </w:rPr>
        <w:t>Exp</w:t>
      </w:r>
      <w:proofErr w:type="spellEnd"/>
      <w:r w:rsidRPr="00F728ED">
        <w:rPr>
          <w:rFonts w:ascii="Times New Roman" w:hAnsi="Times New Roman"/>
          <w:sz w:val="28"/>
          <w:szCs w:val="28"/>
          <w:lang w:val="en-US"/>
        </w:rPr>
        <w:t xml:space="preserve"> 2018; (133): 56386.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Ball B, Stein EM</w:t>
      </w:r>
      <w:r w:rsidRPr="00F728ED">
        <w:rPr>
          <w:rFonts w:ascii="Times New Roman" w:hAnsi="Times New Roman"/>
          <w:sz w:val="28"/>
          <w:szCs w:val="28"/>
          <w:lang w:val="en-US"/>
        </w:rPr>
        <w:t xml:space="preserve">. Which are the most promising targets for minimal residual disease-directed therapy in acute myeloid leukemia prior to allogeneic stem cell transplant? </w:t>
      </w:r>
      <w:proofErr w:type="spellStart"/>
      <w:r w:rsidRPr="00F728ED">
        <w:rPr>
          <w:rFonts w:ascii="Times New Roman" w:hAnsi="Times New Roman"/>
          <w:sz w:val="28"/>
          <w:szCs w:val="28"/>
          <w:lang w:val="en-US"/>
        </w:rPr>
        <w:t>Haematologica</w:t>
      </w:r>
      <w:proofErr w:type="spellEnd"/>
      <w:r w:rsidRPr="00F728ED">
        <w:rPr>
          <w:rFonts w:ascii="Times New Roman" w:hAnsi="Times New Roman"/>
          <w:sz w:val="28"/>
          <w:szCs w:val="28"/>
          <w:lang w:val="en-US"/>
        </w:rPr>
        <w:t xml:space="preserve"> 2019; </w:t>
      </w:r>
      <w:r w:rsidRPr="00F728ED">
        <w:rPr>
          <w:rFonts w:ascii="Times New Roman" w:hAnsi="Times New Roman"/>
          <w:b/>
          <w:sz w:val="28"/>
          <w:szCs w:val="28"/>
          <w:lang w:val="en-US"/>
        </w:rPr>
        <w:t>104</w:t>
      </w:r>
      <w:r w:rsidRPr="00F728ED">
        <w:rPr>
          <w:rFonts w:ascii="Times New Roman" w:hAnsi="Times New Roman"/>
          <w:sz w:val="28"/>
          <w:szCs w:val="28"/>
          <w:lang w:val="en-US"/>
        </w:rPr>
        <w:t xml:space="preserve"> (8): 1521</w:t>
      </w:r>
      <w:r>
        <w:rPr>
          <w:rFonts w:ascii="Times New Roman" w:hAnsi="Times New Roman"/>
          <w:sz w:val="28"/>
          <w:szCs w:val="28"/>
          <w:lang w:val="en-US"/>
        </w:rPr>
        <w:t>–</w:t>
      </w:r>
      <w:r w:rsidRPr="00F728ED">
        <w:rPr>
          <w:rFonts w:ascii="Times New Roman" w:hAnsi="Times New Roman"/>
          <w:sz w:val="28"/>
          <w:szCs w:val="28"/>
          <w:lang w:val="en-US"/>
        </w:rPr>
        <w:t>31.</w:t>
      </w:r>
    </w:p>
    <w:p w:rsidR="00A70C8A" w:rsidRPr="00F728ED" w:rsidRDefault="00A70C8A" w:rsidP="00A70C8A">
      <w:pPr>
        <w:pStyle w:val="1"/>
        <w:numPr>
          <w:ilvl w:val="0"/>
          <w:numId w:val="1"/>
        </w:numPr>
        <w:spacing w:line="360" w:lineRule="auto"/>
        <w:ind w:left="0" w:firstLine="709"/>
        <w:jc w:val="both"/>
        <w:rPr>
          <w:sz w:val="28"/>
          <w:szCs w:val="28"/>
        </w:rPr>
      </w:pPr>
      <w:r w:rsidRPr="00F728ED">
        <w:rPr>
          <w:b/>
          <w:bCs/>
          <w:sz w:val="28"/>
          <w:szCs w:val="28"/>
          <w:lang w:val="nb-NO"/>
        </w:rPr>
        <w:t>Askmyr</w:t>
      </w:r>
      <w:r w:rsidRPr="00F728ED">
        <w:rPr>
          <w:b/>
          <w:sz w:val="28"/>
          <w:szCs w:val="28"/>
          <w:lang w:val="nb-NO"/>
        </w:rPr>
        <w:t xml:space="preserve"> M, Ågerstam H, Hansen N, </w:t>
      </w:r>
      <w:r w:rsidRPr="00F728ED">
        <w:rPr>
          <w:b/>
          <w:i/>
          <w:sz w:val="28"/>
          <w:szCs w:val="28"/>
          <w:lang w:val="nb-NO"/>
        </w:rPr>
        <w:t>et al</w:t>
      </w:r>
      <w:r w:rsidRPr="00F728ED">
        <w:rPr>
          <w:sz w:val="28"/>
          <w:szCs w:val="28"/>
          <w:lang w:val="nb-NO"/>
        </w:rPr>
        <w:t xml:space="preserve">. </w:t>
      </w:r>
      <w:r w:rsidRPr="00F728ED">
        <w:rPr>
          <w:sz w:val="28"/>
          <w:szCs w:val="28"/>
        </w:rPr>
        <w:t xml:space="preserve">Selective killing of candidate AML stem cells by antibody targeting of IL1RAP. Blood 2013; </w:t>
      </w:r>
      <w:r w:rsidRPr="00F728ED">
        <w:rPr>
          <w:b/>
          <w:sz w:val="28"/>
          <w:szCs w:val="28"/>
        </w:rPr>
        <w:t>121</w:t>
      </w:r>
      <w:r w:rsidRPr="00F728ED">
        <w:rPr>
          <w:sz w:val="28"/>
          <w:szCs w:val="28"/>
        </w:rPr>
        <w:t xml:space="preserve"> (18): 3709</w:t>
      </w:r>
      <w:r>
        <w:rPr>
          <w:sz w:val="28"/>
          <w:szCs w:val="28"/>
        </w:rPr>
        <w:t>–</w:t>
      </w:r>
      <w:r w:rsidRPr="00F728ED">
        <w:rPr>
          <w:sz w:val="28"/>
          <w:szCs w:val="28"/>
        </w:rPr>
        <w:t>13.</w:t>
      </w:r>
    </w:p>
    <w:p w:rsidR="00A70C8A" w:rsidRPr="00F728ED" w:rsidRDefault="00A70C8A" w:rsidP="00A70C8A">
      <w:pPr>
        <w:pStyle w:val="1"/>
        <w:numPr>
          <w:ilvl w:val="0"/>
          <w:numId w:val="1"/>
        </w:numPr>
        <w:spacing w:line="360" w:lineRule="auto"/>
        <w:ind w:left="0" w:firstLine="709"/>
        <w:jc w:val="both"/>
        <w:rPr>
          <w:sz w:val="28"/>
          <w:szCs w:val="28"/>
        </w:rPr>
      </w:pPr>
      <w:proofErr w:type="spellStart"/>
      <w:r w:rsidRPr="00F728ED">
        <w:rPr>
          <w:b/>
          <w:bCs/>
          <w:sz w:val="28"/>
          <w:szCs w:val="28"/>
        </w:rPr>
        <w:t>Kikushige</w:t>
      </w:r>
      <w:proofErr w:type="spellEnd"/>
      <w:r w:rsidRPr="00F728ED">
        <w:rPr>
          <w:sz w:val="28"/>
          <w:szCs w:val="28"/>
        </w:rPr>
        <w:t xml:space="preserve"> Y, </w:t>
      </w:r>
      <w:proofErr w:type="spellStart"/>
      <w:r w:rsidRPr="00F728ED">
        <w:rPr>
          <w:b/>
          <w:sz w:val="28"/>
          <w:szCs w:val="28"/>
        </w:rPr>
        <w:t>Shima</w:t>
      </w:r>
      <w:proofErr w:type="spellEnd"/>
      <w:r w:rsidRPr="00F728ED">
        <w:rPr>
          <w:b/>
          <w:sz w:val="28"/>
          <w:szCs w:val="28"/>
        </w:rPr>
        <w:t xml:space="preserve"> T, </w:t>
      </w:r>
      <w:proofErr w:type="spellStart"/>
      <w:r w:rsidRPr="00F728ED">
        <w:rPr>
          <w:b/>
          <w:sz w:val="28"/>
          <w:szCs w:val="28"/>
        </w:rPr>
        <w:t>Takayanagi</w:t>
      </w:r>
      <w:proofErr w:type="spellEnd"/>
      <w:r w:rsidRPr="00F728ED">
        <w:rPr>
          <w:b/>
          <w:sz w:val="28"/>
          <w:szCs w:val="28"/>
        </w:rPr>
        <w:t xml:space="preserve"> S, </w:t>
      </w:r>
      <w:r w:rsidRPr="00F728ED">
        <w:rPr>
          <w:b/>
          <w:i/>
          <w:sz w:val="28"/>
          <w:szCs w:val="28"/>
        </w:rPr>
        <w:t>et al</w:t>
      </w:r>
      <w:r w:rsidRPr="00F728ED">
        <w:rPr>
          <w:sz w:val="28"/>
          <w:szCs w:val="28"/>
        </w:rPr>
        <w:t xml:space="preserve">. </w:t>
      </w:r>
      <w:hyperlink r:id="rId10" w:history="1">
        <w:r w:rsidRPr="00F728ED">
          <w:rPr>
            <w:sz w:val="28"/>
            <w:szCs w:val="28"/>
          </w:rPr>
          <w:t>TIM-3 is a promising target to selectively kill acute myeloid leukemia stem cells.</w:t>
        </w:r>
      </w:hyperlink>
      <w:r w:rsidRPr="00F728ED">
        <w:rPr>
          <w:sz w:val="28"/>
          <w:szCs w:val="28"/>
        </w:rPr>
        <w:t xml:space="preserve"> </w:t>
      </w:r>
      <w:r w:rsidRPr="00F728ED">
        <w:rPr>
          <w:rStyle w:val="jrnl"/>
          <w:sz w:val="28"/>
          <w:szCs w:val="28"/>
        </w:rPr>
        <w:t xml:space="preserve">Cell Stem Cell </w:t>
      </w:r>
      <w:r w:rsidRPr="00F728ED">
        <w:rPr>
          <w:bCs/>
          <w:sz w:val="28"/>
          <w:szCs w:val="28"/>
        </w:rPr>
        <w:t>2010</w:t>
      </w:r>
      <w:r w:rsidRPr="00F728ED">
        <w:rPr>
          <w:sz w:val="28"/>
          <w:szCs w:val="28"/>
        </w:rPr>
        <w:t xml:space="preserve">; </w:t>
      </w:r>
      <w:r w:rsidRPr="00F728ED">
        <w:rPr>
          <w:b/>
          <w:sz w:val="28"/>
          <w:szCs w:val="28"/>
        </w:rPr>
        <w:t>7</w:t>
      </w:r>
      <w:r w:rsidRPr="00F728ED">
        <w:rPr>
          <w:sz w:val="28"/>
          <w:szCs w:val="28"/>
        </w:rPr>
        <w:t xml:space="preserve"> (6): 708</w:t>
      </w:r>
      <w:r>
        <w:rPr>
          <w:sz w:val="28"/>
          <w:szCs w:val="28"/>
        </w:rPr>
        <w:t>–</w:t>
      </w:r>
      <w:r w:rsidRPr="00F728ED">
        <w:rPr>
          <w:sz w:val="28"/>
          <w:szCs w:val="28"/>
        </w:rPr>
        <w:t>17.</w:t>
      </w:r>
    </w:p>
    <w:p w:rsidR="00A70C8A" w:rsidRPr="00F728ED" w:rsidRDefault="00A70C8A" w:rsidP="00A70C8A">
      <w:pPr>
        <w:pStyle w:val="1"/>
        <w:numPr>
          <w:ilvl w:val="0"/>
          <w:numId w:val="1"/>
        </w:numPr>
        <w:spacing w:line="360" w:lineRule="auto"/>
        <w:ind w:left="0" w:firstLine="709"/>
        <w:jc w:val="both"/>
        <w:rPr>
          <w:sz w:val="28"/>
          <w:szCs w:val="28"/>
        </w:rPr>
      </w:pPr>
      <w:r w:rsidRPr="00F728ED">
        <w:rPr>
          <w:b/>
          <w:sz w:val="28"/>
          <w:szCs w:val="28"/>
        </w:rPr>
        <w:t xml:space="preserve">Gerber JM, Smith BD, </w:t>
      </w:r>
      <w:proofErr w:type="spellStart"/>
      <w:r w:rsidRPr="00F728ED">
        <w:rPr>
          <w:b/>
          <w:sz w:val="28"/>
          <w:szCs w:val="28"/>
        </w:rPr>
        <w:t>Ngwang</w:t>
      </w:r>
      <w:proofErr w:type="spellEnd"/>
      <w:r w:rsidRPr="00F728ED">
        <w:rPr>
          <w:b/>
          <w:sz w:val="28"/>
          <w:szCs w:val="28"/>
        </w:rPr>
        <w:t xml:space="preserve"> B, </w:t>
      </w:r>
      <w:r w:rsidRPr="00F728ED">
        <w:rPr>
          <w:b/>
          <w:i/>
          <w:sz w:val="28"/>
          <w:szCs w:val="28"/>
        </w:rPr>
        <w:t>et al</w:t>
      </w:r>
      <w:r w:rsidRPr="00F728ED">
        <w:rPr>
          <w:sz w:val="28"/>
          <w:szCs w:val="28"/>
        </w:rPr>
        <w:t xml:space="preserve">. </w:t>
      </w:r>
      <w:hyperlink r:id="rId11" w:history="1">
        <w:r w:rsidRPr="00F728ED">
          <w:rPr>
            <w:sz w:val="28"/>
            <w:szCs w:val="28"/>
          </w:rPr>
          <w:t>A clinically relevant population of leukemic CD34</w:t>
        </w:r>
        <w:r w:rsidRPr="00F728ED">
          <w:rPr>
            <w:sz w:val="28"/>
            <w:szCs w:val="28"/>
            <w:vertAlign w:val="superscript"/>
          </w:rPr>
          <w:t>+</w:t>
        </w:r>
        <w:r w:rsidRPr="00F728ED">
          <w:rPr>
            <w:sz w:val="28"/>
            <w:szCs w:val="28"/>
          </w:rPr>
          <w:t>CD38</w:t>
        </w:r>
        <w:r w:rsidRPr="00F728ED">
          <w:rPr>
            <w:sz w:val="28"/>
            <w:szCs w:val="28"/>
            <w:vertAlign w:val="superscript"/>
          </w:rPr>
          <w:t>–</w:t>
        </w:r>
        <w:r w:rsidRPr="00F728ED">
          <w:rPr>
            <w:sz w:val="28"/>
            <w:szCs w:val="28"/>
          </w:rPr>
          <w:t xml:space="preserve"> cells in acute myeloid leukemia.</w:t>
        </w:r>
      </w:hyperlink>
      <w:r w:rsidRPr="00F728ED">
        <w:rPr>
          <w:sz w:val="28"/>
          <w:szCs w:val="28"/>
        </w:rPr>
        <w:t xml:space="preserve"> Blood 2012; </w:t>
      </w:r>
      <w:r w:rsidRPr="00F728ED">
        <w:rPr>
          <w:b/>
          <w:sz w:val="28"/>
          <w:szCs w:val="28"/>
        </w:rPr>
        <w:t>119</w:t>
      </w:r>
      <w:r w:rsidRPr="00F728ED">
        <w:rPr>
          <w:sz w:val="28"/>
          <w:szCs w:val="28"/>
        </w:rPr>
        <w:t xml:space="preserve"> (15): 3571</w:t>
      </w:r>
      <w:r>
        <w:rPr>
          <w:sz w:val="28"/>
          <w:szCs w:val="28"/>
        </w:rPr>
        <w:t>–</w:t>
      </w:r>
      <w:r w:rsidRPr="00F728ED">
        <w:rPr>
          <w:sz w:val="28"/>
          <w:szCs w:val="28"/>
        </w:rPr>
        <w:t xml:space="preserve">7.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en-US"/>
        </w:rPr>
        <w:t xml:space="preserve">Bachas C, </w:t>
      </w:r>
      <w:proofErr w:type="spellStart"/>
      <w:r w:rsidRPr="00F728ED">
        <w:rPr>
          <w:rFonts w:ascii="Times New Roman" w:hAnsi="Times New Roman"/>
          <w:b/>
          <w:sz w:val="28"/>
          <w:szCs w:val="28"/>
          <w:lang w:val="en-US"/>
        </w:rPr>
        <w:t>Schuurhuis</w:t>
      </w:r>
      <w:proofErr w:type="spellEnd"/>
      <w:r w:rsidRPr="00F728ED">
        <w:rPr>
          <w:rFonts w:ascii="Times New Roman" w:hAnsi="Times New Roman"/>
          <w:b/>
          <w:sz w:val="28"/>
          <w:szCs w:val="28"/>
          <w:lang w:val="en-US"/>
        </w:rPr>
        <w:t xml:space="preserve"> GJ, </w:t>
      </w:r>
      <w:proofErr w:type="spellStart"/>
      <w:r w:rsidRPr="00F728ED">
        <w:rPr>
          <w:rFonts w:ascii="Times New Roman" w:hAnsi="Times New Roman"/>
          <w:b/>
          <w:sz w:val="28"/>
          <w:szCs w:val="28"/>
          <w:lang w:val="en-US"/>
        </w:rPr>
        <w:t>Assaraf</w:t>
      </w:r>
      <w:proofErr w:type="spellEnd"/>
      <w:r w:rsidRPr="00F728ED">
        <w:rPr>
          <w:rFonts w:ascii="Times New Roman" w:hAnsi="Times New Roman"/>
          <w:b/>
          <w:sz w:val="28"/>
          <w:szCs w:val="28"/>
          <w:lang w:val="en-US"/>
        </w:rPr>
        <w:t xml:space="preserve"> YG, </w:t>
      </w:r>
      <w:r w:rsidRPr="00F728ED">
        <w:rPr>
          <w:rFonts w:ascii="Times New Roman" w:hAnsi="Times New Roman"/>
          <w:b/>
          <w:i/>
          <w:sz w:val="28"/>
          <w:szCs w:val="28"/>
          <w:lang w:val="en-US"/>
        </w:rPr>
        <w:t>et al</w:t>
      </w:r>
      <w:r w:rsidRPr="00F728ED">
        <w:rPr>
          <w:rFonts w:ascii="Times New Roman" w:hAnsi="Times New Roman"/>
          <w:b/>
          <w:sz w:val="28"/>
          <w:szCs w:val="28"/>
          <w:lang w:val="en-US"/>
        </w:rPr>
        <w:t>.</w:t>
      </w:r>
      <w:r w:rsidRPr="00F728ED">
        <w:rPr>
          <w:rFonts w:ascii="Times New Roman" w:hAnsi="Times New Roman"/>
          <w:sz w:val="28"/>
          <w:szCs w:val="28"/>
          <w:lang w:val="en-US"/>
        </w:rPr>
        <w:t xml:space="preserve"> The role of minor subpopulations within the leukemic blast compartment of AML patients at initial diagnosis in the development of relapse. Leukemia 2012; </w:t>
      </w:r>
      <w:r w:rsidRPr="00F728ED">
        <w:rPr>
          <w:rFonts w:ascii="Times New Roman" w:hAnsi="Times New Roman"/>
          <w:b/>
          <w:sz w:val="28"/>
          <w:szCs w:val="28"/>
          <w:lang w:val="en-US"/>
        </w:rPr>
        <w:t>26</w:t>
      </w:r>
      <w:r w:rsidRPr="00F728ED">
        <w:rPr>
          <w:rFonts w:ascii="Times New Roman" w:hAnsi="Times New Roman"/>
          <w:sz w:val="28"/>
          <w:szCs w:val="28"/>
          <w:lang w:val="en-US"/>
        </w:rPr>
        <w:t xml:space="preserve"> (6): 1313</w:t>
      </w:r>
      <w:r>
        <w:rPr>
          <w:rFonts w:ascii="Times New Roman" w:hAnsi="Times New Roman"/>
          <w:sz w:val="28"/>
          <w:szCs w:val="28"/>
          <w:lang w:val="en-US"/>
        </w:rPr>
        <w:t>–</w:t>
      </w:r>
      <w:r w:rsidRPr="00F728ED">
        <w:rPr>
          <w:rFonts w:ascii="Times New Roman" w:hAnsi="Times New Roman"/>
          <w:sz w:val="28"/>
          <w:szCs w:val="28"/>
          <w:lang w:val="en-US"/>
        </w:rPr>
        <w:t xml:space="preserve">20. </w:t>
      </w:r>
    </w:p>
    <w:p w:rsidR="00A70C8A" w:rsidRPr="00F728ED" w:rsidRDefault="00A70C8A" w:rsidP="00A70C8A">
      <w:pPr>
        <w:pStyle w:val="1"/>
        <w:numPr>
          <w:ilvl w:val="0"/>
          <w:numId w:val="1"/>
        </w:numPr>
        <w:spacing w:line="360" w:lineRule="auto"/>
        <w:ind w:left="0" w:firstLine="709"/>
        <w:jc w:val="both"/>
        <w:rPr>
          <w:sz w:val="28"/>
          <w:szCs w:val="28"/>
        </w:rPr>
      </w:pPr>
      <w:r w:rsidRPr="00F728ED">
        <w:rPr>
          <w:b/>
          <w:sz w:val="28"/>
          <w:szCs w:val="28"/>
        </w:rPr>
        <w:t xml:space="preserve">Guzman ML, Rossi RM, </w:t>
      </w:r>
      <w:proofErr w:type="spellStart"/>
      <w:r w:rsidRPr="00F728ED">
        <w:rPr>
          <w:b/>
          <w:sz w:val="28"/>
          <w:szCs w:val="28"/>
        </w:rPr>
        <w:t>Karnischky</w:t>
      </w:r>
      <w:proofErr w:type="spellEnd"/>
      <w:r w:rsidRPr="00F728ED">
        <w:rPr>
          <w:b/>
          <w:sz w:val="28"/>
          <w:szCs w:val="28"/>
        </w:rPr>
        <w:t xml:space="preserve"> L, </w:t>
      </w:r>
      <w:r w:rsidRPr="00F728ED">
        <w:rPr>
          <w:b/>
          <w:i/>
          <w:sz w:val="28"/>
          <w:szCs w:val="28"/>
        </w:rPr>
        <w:t>et al</w:t>
      </w:r>
      <w:r w:rsidRPr="00F728ED">
        <w:rPr>
          <w:sz w:val="28"/>
          <w:szCs w:val="28"/>
        </w:rPr>
        <w:t xml:space="preserve">. The </w:t>
      </w:r>
      <w:proofErr w:type="spellStart"/>
      <w:r w:rsidRPr="00F728ED">
        <w:rPr>
          <w:sz w:val="28"/>
          <w:szCs w:val="28"/>
        </w:rPr>
        <w:t>sesquiterpene</w:t>
      </w:r>
      <w:proofErr w:type="spellEnd"/>
      <w:r w:rsidRPr="00F728ED">
        <w:rPr>
          <w:sz w:val="28"/>
          <w:szCs w:val="28"/>
        </w:rPr>
        <w:t xml:space="preserve"> lactone </w:t>
      </w:r>
      <w:proofErr w:type="spellStart"/>
      <w:r w:rsidRPr="00F728ED">
        <w:rPr>
          <w:sz w:val="28"/>
          <w:szCs w:val="28"/>
        </w:rPr>
        <w:t>parthenolide</w:t>
      </w:r>
      <w:proofErr w:type="spellEnd"/>
      <w:r w:rsidRPr="00F728ED">
        <w:rPr>
          <w:sz w:val="28"/>
          <w:szCs w:val="28"/>
        </w:rPr>
        <w:t xml:space="preserve"> induces apoptosis of human acute myelogenous leukemia stem and progenitor cells. Blood 2005; </w:t>
      </w:r>
      <w:r w:rsidRPr="00F728ED">
        <w:rPr>
          <w:b/>
          <w:sz w:val="28"/>
          <w:szCs w:val="28"/>
        </w:rPr>
        <w:t>105</w:t>
      </w:r>
      <w:r w:rsidRPr="00F728ED">
        <w:rPr>
          <w:sz w:val="28"/>
          <w:szCs w:val="28"/>
        </w:rPr>
        <w:t xml:space="preserve"> (11): 4163</w:t>
      </w:r>
      <w:r>
        <w:rPr>
          <w:sz w:val="28"/>
          <w:szCs w:val="28"/>
        </w:rPr>
        <w:t>–</w:t>
      </w:r>
      <w:r w:rsidRPr="00F728ED">
        <w:rPr>
          <w:sz w:val="28"/>
          <w:szCs w:val="28"/>
        </w:rPr>
        <w:t xml:space="preserve">9. </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r w:rsidRPr="00F728ED">
        <w:rPr>
          <w:rFonts w:ascii="Times New Roman" w:hAnsi="Times New Roman"/>
          <w:b/>
          <w:sz w:val="28"/>
          <w:szCs w:val="28"/>
          <w:lang w:val="nl-NL"/>
        </w:rPr>
        <w:t xml:space="preserve">Li Y, Chen K, Zhou Y, Xiao Y, </w:t>
      </w:r>
      <w:r w:rsidRPr="00F728ED">
        <w:rPr>
          <w:rFonts w:ascii="Times New Roman" w:hAnsi="Times New Roman"/>
          <w:b/>
          <w:i/>
          <w:sz w:val="28"/>
          <w:szCs w:val="28"/>
          <w:lang w:val="nl-NL"/>
        </w:rPr>
        <w:t>et al</w:t>
      </w:r>
      <w:r w:rsidRPr="00F728ED">
        <w:rPr>
          <w:rFonts w:ascii="Times New Roman" w:hAnsi="Times New Roman"/>
          <w:sz w:val="28"/>
          <w:szCs w:val="28"/>
          <w:lang w:val="nl-NL"/>
        </w:rPr>
        <w:t xml:space="preserve">. </w:t>
      </w:r>
      <w:r w:rsidRPr="00F728ED">
        <w:rPr>
          <w:rFonts w:ascii="Times New Roman" w:hAnsi="Times New Roman"/>
          <w:sz w:val="28"/>
          <w:szCs w:val="28"/>
          <w:lang w:val="en-US"/>
        </w:rPr>
        <w:t xml:space="preserve">A new strategy to target acute myeloid leukemia stem and progenitor cells using </w:t>
      </w:r>
      <w:proofErr w:type="spellStart"/>
      <w:r w:rsidRPr="00F728ED">
        <w:rPr>
          <w:rFonts w:ascii="Times New Roman" w:hAnsi="Times New Roman"/>
          <w:sz w:val="28"/>
          <w:szCs w:val="28"/>
          <w:lang w:val="en-US"/>
        </w:rPr>
        <w:t>chidamide</w:t>
      </w:r>
      <w:proofErr w:type="spellEnd"/>
      <w:r w:rsidRPr="00F728ED">
        <w:rPr>
          <w:rFonts w:ascii="Times New Roman" w:hAnsi="Times New Roman"/>
          <w:sz w:val="28"/>
          <w:szCs w:val="28"/>
          <w:lang w:val="en-US"/>
        </w:rPr>
        <w:t xml:space="preserve">, a histone deacetylase inhibitor. </w:t>
      </w:r>
      <w:proofErr w:type="spellStart"/>
      <w:r w:rsidRPr="00F728ED">
        <w:rPr>
          <w:rFonts w:ascii="Times New Roman" w:hAnsi="Times New Roman"/>
          <w:sz w:val="28"/>
          <w:szCs w:val="28"/>
          <w:lang w:val="en-US"/>
        </w:rPr>
        <w:t>Curr</w:t>
      </w:r>
      <w:proofErr w:type="spellEnd"/>
      <w:r w:rsidRPr="00F728ED">
        <w:rPr>
          <w:rFonts w:ascii="Times New Roman" w:hAnsi="Times New Roman"/>
          <w:sz w:val="28"/>
          <w:szCs w:val="28"/>
          <w:lang w:val="en-US"/>
        </w:rPr>
        <w:t xml:space="preserve"> Cancer Drug Targets 2015; </w:t>
      </w:r>
      <w:r w:rsidRPr="00F728ED">
        <w:rPr>
          <w:rFonts w:ascii="Times New Roman" w:hAnsi="Times New Roman"/>
          <w:b/>
          <w:sz w:val="28"/>
          <w:szCs w:val="28"/>
          <w:lang w:val="en-US"/>
        </w:rPr>
        <w:t>15</w:t>
      </w:r>
      <w:r w:rsidRPr="00F728ED">
        <w:rPr>
          <w:rFonts w:ascii="Times New Roman" w:hAnsi="Times New Roman"/>
          <w:sz w:val="28"/>
          <w:szCs w:val="28"/>
          <w:lang w:val="en-US"/>
        </w:rPr>
        <w:t xml:space="preserve"> (6): 493</w:t>
      </w:r>
      <w:r>
        <w:rPr>
          <w:rFonts w:ascii="Times New Roman" w:hAnsi="Times New Roman"/>
          <w:sz w:val="28"/>
          <w:szCs w:val="28"/>
          <w:lang w:val="en-US"/>
        </w:rPr>
        <w:t>–</w:t>
      </w:r>
      <w:r w:rsidRPr="00F728ED">
        <w:rPr>
          <w:rFonts w:ascii="Times New Roman" w:hAnsi="Times New Roman"/>
          <w:sz w:val="28"/>
          <w:szCs w:val="28"/>
          <w:lang w:val="en-US"/>
        </w:rPr>
        <w:t>503.</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gramStart"/>
      <w:r w:rsidRPr="00F728ED">
        <w:rPr>
          <w:rFonts w:ascii="Times New Roman" w:hAnsi="Times New Roman"/>
          <w:b/>
          <w:sz w:val="28"/>
          <w:szCs w:val="28"/>
          <w:lang w:val="en-US"/>
        </w:rPr>
        <w:t>van</w:t>
      </w:r>
      <w:proofErr w:type="gramEnd"/>
      <w:r w:rsidRPr="00F728ED">
        <w:rPr>
          <w:rFonts w:ascii="Times New Roman" w:hAnsi="Times New Roman"/>
          <w:b/>
          <w:sz w:val="28"/>
          <w:szCs w:val="28"/>
          <w:lang w:val="en-US"/>
        </w:rPr>
        <w:t xml:space="preserve"> der Helm LH, Bosman MC, </w:t>
      </w:r>
      <w:proofErr w:type="spellStart"/>
      <w:r w:rsidRPr="00F728ED">
        <w:rPr>
          <w:rFonts w:ascii="Times New Roman" w:hAnsi="Times New Roman"/>
          <w:b/>
          <w:sz w:val="28"/>
          <w:szCs w:val="28"/>
          <w:lang w:val="en-US"/>
        </w:rPr>
        <w:t>Schuringa</w:t>
      </w:r>
      <w:proofErr w:type="spellEnd"/>
      <w:r w:rsidRPr="00F728ED">
        <w:rPr>
          <w:rFonts w:ascii="Times New Roman" w:hAnsi="Times New Roman"/>
          <w:b/>
          <w:sz w:val="28"/>
          <w:szCs w:val="28"/>
          <w:lang w:val="en-US"/>
        </w:rPr>
        <w:t xml:space="preserve"> JJ, </w:t>
      </w:r>
      <w:proofErr w:type="spellStart"/>
      <w:r w:rsidRPr="00F728ED">
        <w:rPr>
          <w:rFonts w:ascii="Times New Roman" w:hAnsi="Times New Roman"/>
          <w:b/>
          <w:sz w:val="28"/>
          <w:szCs w:val="28"/>
          <w:lang w:val="en-US"/>
        </w:rPr>
        <w:t>Vellenga</w:t>
      </w:r>
      <w:proofErr w:type="spellEnd"/>
      <w:r w:rsidRPr="00F728ED">
        <w:rPr>
          <w:rFonts w:ascii="Times New Roman" w:hAnsi="Times New Roman"/>
          <w:sz w:val="28"/>
          <w:szCs w:val="28"/>
          <w:lang w:val="en-US"/>
        </w:rPr>
        <w:t xml:space="preserve"> </w:t>
      </w:r>
      <w:r w:rsidRPr="00F728ED">
        <w:rPr>
          <w:rFonts w:ascii="Times New Roman" w:hAnsi="Times New Roman"/>
          <w:b/>
          <w:sz w:val="28"/>
          <w:szCs w:val="28"/>
          <w:lang w:val="en-US"/>
        </w:rPr>
        <w:t>E</w:t>
      </w:r>
      <w:r w:rsidRPr="00F728ED">
        <w:rPr>
          <w:rFonts w:ascii="Times New Roman" w:hAnsi="Times New Roman"/>
          <w:sz w:val="28"/>
          <w:szCs w:val="28"/>
          <w:lang w:val="en-US"/>
        </w:rPr>
        <w:t>. Effective targeting of primitive AML CD34</w:t>
      </w:r>
      <w:r w:rsidRPr="00F728ED">
        <w:rPr>
          <w:rFonts w:ascii="Times New Roman" w:hAnsi="Times New Roman"/>
          <w:sz w:val="28"/>
          <w:szCs w:val="28"/>
          <w:vertAlign w:val="superscript"/>
          <w:lang w:val="en-US"/>
        </w:rPr>
        <w:t>+</w:t>
      </w:r>
      <w:r w:rsidRPr="00F728ED">
        <w:rPr>
          <w:rFonts w:ascii="Times New Roman" w:hAnsi="Times New Roman"/>
          <w:sz w:val="28"/>
          <w:szCs w:val="28"/>
          <w:lang w:val="en-US"/>
        </w:rPr>
        <w:t xml:space="preserve"> cells by the second-generation proteasome inhibitor carfilzomib. Br J </w:t>
      </w:r>
      <w:proofErr w:type="spellStart"/>
      <w:r w:rsidRPr="00F728ED">
        <w:rPr>
          <w:rFonts w:ascii="Times New Roman" w:hAnsi="Times New Roman"/>
          <w:sz w:val="28"/>
          <w:szCs w:val="28"/>
          <w:lang w:val="en-US"/>
        </w:rPr>
        <w:t>Haematol</w:t>
      </w:r>
      <w:proofErr w:type="spellEnd"/>
      <w:r w:rsidRPr="00F728ED">
        <w:rPr>
          <w:rFonts w:ascii="Times New Roman" w:hAnsi="Times New Roman"/>
          <w:sz w:val="28"/>
          <w:szCs w:val="28"/>
          <w:lang w:val="en-US"/>
        </w:rPr>
        <w:t xml:space="preserve"> 2015; </w:t>
      </w:r>
      <w:r w:rsidRPr="00F728ED">
        <w:rPr>
          <w:rFonts w:ascii="Times New Roman" w:hAnsi="Times New Roman"/>
          <w:b/>
          <w:sz w:val="28"/>
          <w:szCs w:val="28"/>
          <w:lang w:val="en-US"/>
        </w:rPr>
        <w:t>171</w:t>
      </w:r>
      <w:r w:rsidRPr="00F728ED">
        <w:rPr>
          <w:rFonts w:ascii="Times New Roman" w:hAnsi="Times New Roman"/>
          <w:sz w:val="28"/>
          <w:szCs w:val="28"/>
          <w:lang w:val="en-US"/>
        </w:rPr>
        <w:t xml:space="preserve"> (4): 652</w:t>
      </w:r>
      <w:r>
        <w:rPr>
          <w:rFonts w:ascii="Times New Roman" w:hAnsi="Times New Roman"/>
          <w:sz w:val="28"/>
          <w:szCs w:val="28"/>
          <w:lang w:val="en-US"/>
        </w:rPr>
        <w:t>–</w:t>
      </w:r>
      <w:r w:rsidRPr="00F728ED">
        <w:rPr>
          <w:rFonts w:ascii="Times New Roman" w:hAnsi="Times New Roman"/>
          <w:sz w:val="28"/>
          <w:szCs w:val="28"/>
          <w:lang w:val="en-US"/>
        </w:rPr>
        <w:t>5.</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t>Kagoya</w:t>
      </w:r>
      <w:proofErr w:type="spellEnd"/>
      <w:r w:rsidRPr="00F728ED">
        <w:rPr>
          <w:rFonts w:ascii="Times New Roman" w:hAnsi="Times New Roman"/>
          <w:b/>
          <w:sz w:val="28"/>
          <w:szCs w:val="28"/>
          <w:lang w:val="en-US"/>
        </w:rPr>
        <w:t xml:space="preserve"> Y, Yoshimi A, </w:t>
      </w:r>
      <w:proofErr w:type="spellStart"/>
      <w:r w:rsidRPr="00F728ED">
        <w:rPr>
          <w:rFonts w:ascii="Times New Roman" w:hAnsi="Times New Roman"/>
          <w:b/>
          <w:sz w:val="28"/>
          <w:szCs w:val="28"/>
          <w:lang w:val="en-US"/>
        </w:rPr>
        <w:t>Kataoka</w:t>
      </w:r>
      <w:proofErr w:type="spellEnd"/>
      <w:r w:rsidRPr="00F728ED">
        <w:rPr>
          <w:rFonts w:ascii="Times New Roman" w:hAnsi="Times New Roman"/>
          <w:b/>
          <w:sz w:val="28"/>
          <w:szCs w:val="28"/>
          <w:lang w:val="en-US"/>
        </w:rPr>
        <w:t xml:space="preserve"> K, </w:t>
      </w:r>
      <w:r w:rsidRPr="00F728ED">
        <w:rPr>
          <w:rFonts w:ascii="Times New Roman" w:hAnsi="Times New Roman"/>
          <w:b/>
          <w:i/>
          <w:sz w:val="28"/>
          <w:szCs w:val="28"/>
          <w:lang w:val="en-US"/>
        </w:rPr>
        <w:t>et al</w:t>
      </w:r>
      <w:r w:rsidRPr="00F728ED">
        <w:rPr>
          <w:rFonts w:ascii="Times New Roman" w:hAnsi="Times New Roman"/>
          <w:sz w:val="28"/>
          <w:szCs w:val="28"/>
          <w:lang w:val="en-US"/>
        </w:rPr>
        <w:t>. Positive feedback between NF-</w:t>
      </w:r>
      <w:r w:rsidRPr="00F728ED">
        <w:rPr>
          <w:rFonts w:ascii="Times New Roman" w:hAnsi="Times New Roman"/>
          <w:sz w:val="28"/>
          <w:szCs w:val="28"/>
        </w:rPr>
        <w:t>κ</w:t>
      </w:r>
      <w:r w:rsidRPr="00F728ED">
        <w:rPr>
          <w:rFonts w:ascii="Times New Roman" w:hAnsi="Times New Roman"/>
          <w:sz w:val="28"/>
          <w:szCs w:val="28"/>
          <w:lang w:val="en-US"/>
        </w:rPr>
        <w:t>B and TNF-</w:t>
      </w:r>
      <w:r w:rsidRPr="00F728ED">
        <w:rPr>
          <w:rFonts w:ascii="Times New Roman" w:hAnsi="Times New Roman"/>
          <w:sz w:val="28"/>
          <w:szCs w:val="28"/>
        </w:rPr>
        <w:t>α</w:t>
      </w:r>
      <w:r w:rsidRPr="00F728ED">
        <w:rPr>
          <w:rFonts w:ascii="Times New Roman" w:hAnsi="Times New Roman"/>
          <w:sz w:val="28"/>
          <w:szCs w:val="28"/>
          <w:lang w:val="en-US"/>
        </w:rPr>
        <w:t xml:space="preserve"> promotes leukemia-initiating cell capacity. J </w:t>
      </w:r>
      <w:proofErr w:type="spellStart"/>
      <w:r w:rsidRPr="00F728ED">
        <w:rPr>
          <w:rFonts w:ascii="Times New Roman" w:hAnsi="Times New Roman"/>
          <w:sz w:val="28"/>
          <w:szCs w:val="28"/>
          <w:lang w:val="en-US"/>
        </w:rPr>
        <w:t>Clin</w:t>
      </w:r>
      <w:proofErr w:type="spellEnd"/>
      <w:r w:rsidRPr="00F728ED">
        <w:rPr>
          <w:rFonts w:ascii="Times New Roman" w:hAnsi="Times New Roman"/>
          <w:sz w:val="28"/>
          <w:szCs w:val="28"/>
          <w:lang w:val="en-US"/>
        </w:rPr>
        <w:t xml:space="preserve"> Invest 2014; </w:t>
      </w:r>
      <w:r w:rsidRPr="00F728ED">
        <w:rPr>
          <w:rFonts w:ascii="Times New Roman" w:hAnsi="Times New Roman"/>
          <w:b/>
          <w:sz w:val="28"/>
          <w:szCs w:val="28"/>
          <w:lang w:val="en-US"/>
        </w:rPr>
        <w:t>124</w:t>
      </w:r>
      <w:r w:rsidRPr="00F728ED">
        <w:rPr>
          <w:rFonts w:ascii="Times New Roman" w:hAnsi="Times New Roman"/>
          <w:sz w:val="28"/>
          <w:szCs w:val="28"/>
          <w:lang w:val="en-US"/>
        </w:rPr>
        <w:t xml:space="preserve"> (2): 528</w:t>
      </w:r>
      <w:r>
        <w:rPr>
          <w:rFonts w:ascii="Times New Roman" w:hAnsi="Times New Roman"/>
          <w:sz w:val="28"/>
          <w:szCs w:val="28"/>
          <w:lang w:val="en-US"/>
        </w:rPr>
        <w:t>–</w:t>
      </w:r>
      <w:r w:rsidRPr="00F728ED">
        <w:rPr>
          <w:rFonts w:ascii="Times New Roman" w:hAnsi="Times New Roman"/>
          <w:sz w:val="28"/>
          <w:szCs w:val="28"/>
          <w:lang w:val="en-US"/>
        </w:rPr>
        <w:t>42.</w:t>
      </w:r>
    </w:p>
    <w:p w:rsidR="00A70C8A" w:rsidRPr="00F728ED" w:rsidRDefault="00A70C8A" w:rsidP="00A70C8A">
      <w:pPr>
        <w:numPr>
          <w:ilvl w:val="0"/>
          <w:numId w:val="1"/>
        </w:numPr>
        <w:spacing w:after="0" w:line="360" w:lineRule="auto"/>
        <w:ind w:left="0" w:firstLine="709"/>
        <w:jc w:val="both"/>
        <w:rPr>
          <w:rFonts w:ascii="Times New Roman" w:hAnsi="Times New Roman"/>
          <w:sz w:val="28"/>
          <w:szCs w:val="28"/>
          <w:lang w:val="en-US"/>
        </w:rPr>
      </w:pPr>
      <w:proofErr w:type="spellStart"/>
      <w:r w:rsidRPr="00F728ED">
        <w:rPr>
          <w:rFonts w:ascii="Times New Roman" w:hAnsi="Times New Roman"/>
          <w:b/>
          <w:sz w:val="28"/>
          <w:szCs w:val="28"/>
          <w:lang w:val="en-US"/>
        </w:rPr>
        <w:lastRenderedPageBreak/>
        <w:t>Rashidi</w:t>
      </w:r>
      <w:proofErr w:type="spellEnd"/>
      <w:r w:rsidRPr="00F728ED">
        <w:rPr>
          <w:rFonts w:ascii="Times New Roman" w:hAnsi="Times New Roman"/>
          <w:b/>
          <w:sz w:val="28"/>
          <w:szCs w:val="28"/>
          <w:lang w:val="en-US"/>
        </w:rPr>
        <w:t xml:space="preserve"> A, </w:t>
      </w:r>
      <w:proofErr w:type="spellStart"/>
      <w:r w:rsidRPr="00F728ED">
        <w:rPr>
          <w:rFonts w:ascii="Times New Roman" w:hAnsi="Times New Roman"/>
          <w:b/>
          <w:sz w:val="28"/>
          <w:szCs w:val="28"/>
          <w:lang w:val="en-US"/>
        </w:rPr>
        <w:t>DiPersio</w:t>
      </w:r>
      <w:proofErr w:type="spellEnd"/>
      <w:r w:rsidRPr="00F728ED">
        <w:rPr>
          <w:rFonts w:ascii="Times New Roman" w:hAnsi="Times New Roman"/>
          <w:b/>
          <w:sz w:val="28"/>
          <w:szCs w:val="28"/>
          <w:lang w:val="en-US"/>
        </w:rPr>
        <w:t xml:space="preserve"> JF</w:t>
      </w:r>
      <w:r w:rsidRPr="00F728ED">
        <w:rPr>
          <w:rFonts w:ascii="Times New Roman" w:hAnsi="Times New Roman"/>
          <w:sz w:val="28"/>
          <w:szCs w:val="28"/>
          <w:lang w:val="en-US"/>
        </w:rPr>
        <w:t xml:space="preserve">. Targeting the leukemia-stroma interaction in acute myeloid leukemia: rationale and latest evidence. </w:t>
      </w:r>
      <w:hyperlink r:id="rId12" w:tooltip="Therapeutic advances in hematology." w:history="1">
        <w:proofErr w:type="spellStart"/>
        <w:r w:rsidRPr="00F728ED">
          <w:rPr>
            <w:rFonts w:ascii="Times New Roman" w:hAnsi="Times New Roman"/>
            <w:sz w:val="28"/>
            <w:szCs w:val="28"/>
            <w:lang w:val="en-US"/>
          </w:rPr>
          <w:t>Ther</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Adv</w:t>
        </w:r>
        <w:proofErr w:type="spellEnd"/>
        <w:r w:rsidRPr="00F728ED">
          <w:rPr>
            <w:rFonts w:ascii="Times New Roman" w:hAnsi="Times New Roman"/>
            <w:sz w:val="28"/>
            <w:szCs w:val="28"/>
            <w:lang w:val="en-US"/>
          </w:rPr>
          <w:t xml:space="preserve"> </w:t>
        </w:r>
        <w:proofErr w:type="spellStart"/>
        <w:r w:rsidRPr="00F728ED">
          <w:rPr>
            <w:rFonts w:ascii="Times New Roman" w:hAnsi="Times New Roman"/>
            <w:sz w:val="28"/>
            <w:szCs w:val="28"/>
            <w:lang w:val="en-US"/>
          </w:rPr>
          <w:t>Hematol</w:t>
        </w:r>
        <w:proofErr w:type="spellEnd"/>
      </w:hyperlink>
      <w:r w:rsidRPr="00F728ED">
        <w:rPr>
          <w:rFonts w:ascii="Times New Roman" w:hAnsi="Times New Roman"/>
          <w:sz w:val="28"/>
          <w:szCs w:val="28"/>
          <w:lang w:val="en-US"/>
        </w:rPr>
        <w:t xml:space="preserve"> 2016; </w:t>
      </w:r>
      <w:r w:rsidRPr="00F728ED">
        <w:rPr>
          <w:rFonts w:ascii="Times New Roman" w:hAnsi="Times New Roman"/>
          <w:b/>
          <w:sz w:val="28"/>
          <w:szCs w:val="28"/>
          <w:lang w:val="en-US"/>
        </w:rPr>
        <w:t>7</w:t>
      </w:r>
      <w:r w:rsidRPr="00F728ED">
        <w:rPr>
          <w:rFonts w:ascii="Times New Roman" w:hAnsi="Times New Roman"/>
          <w:sz w:val="28"/>
          <w:szCs w:val="28"/>
          <w:lang w:val="en-US"/>
        </w:rPr>
        <w:t xml:space="preserve"> (1): 40</w:t>
      </w:r>
      <w:r>
        <w:rPr>
          <w:rFonts w:ascii="Times New Roman" w:hAnsi="Times New Roman"/>
          <w:sz w:val="28"/>
          <w:szCs w:val="28"/>
          <w:lang w:val="en-US"/>
        </w:rPr>
        <w:t>–</w:t>
      </w:r>
      <w:r w:rsidRPr="00F728ED">
        <w:rPr>
          <w:rFonts w:ascii="Times New Roman" w:hAnsi="Times New Roman"/>
          <w:sz w:val="28"/>
          <w:szCs w:val="28"/>
          <w:lang w:val="en-US"/>
        </w:rPr>
        <w:t xml:space="preserve">51. </w:t>
      </w:r>
    </w:p>
    <w:p w:rsidR="00C74AE0" w:rsidRDefault="00C74AE0">
      <w:pPr>
        <w:rPr>
          <w:lang w:val="uk-UA"/>
        </w:rPr>
      </w:pPr>
    </w:p>
    <w:p w:rsidR="00593DEF" w:rsidRDefault="00593DEF">
      <w:pPr>
        <w:rPr>
          <w:lang w:val="uk-UA"/>
        </w:rPr>
      </w:pPr>
    </w:p>
    <w:p w:rsidR="00593DEF" w:rsidRDefault="00593DEF">
      <w:pPr>
        <w:rPr>
          <w:lang w:val="uk-UA"/>
        </w:rPr>
      </w:pPr>
    </w:p>
    <w:p w:rsidR="00593DEF" w:rsidRDefault="00593DEF">
      <w:pPr>
        <w:rPr>
          <w:lang w:val="uk-UA"/>
        </w:rPr>
      </w:pPr>
    </w:p>
    <w:p w:rsidR="00593DEF" w:rsidRPr="00F728ED" w:rsidRDefault="00593DEF" w:rsidP="00593DEF">
      <w:pPr>
        <w:spacing w:after="0" w:line="360" w:lineRule="auto"/>
        <w:ind w:left="57"/>
        <w:jc w:val="both"/>
        <w:rPr>
          <w:rFonts w:ascii="Times New Roman" w:hAnsi="Times New Roman"/>
          <w:b/>
          <w:sz w:val="28"/>
          <w:szCs w:val="28"/>
          <w:lang w:val="uk-UA"/>
        </w:rPr>
      </w:pPr>
      <w:r w:rsidRPr="00F728ED">
        <w:rPr>
          <w:rFonts w:ascii="Times New Roman" w:hAnsi="Times New Roman"/>
          <w:b/>
          <w:sz w:val="28"/>
          <w:szCs w:val="28"/>
          <w:lang w:val="uk-UA"/>
        </w:rPr>
        <w:t>ІДЕНТИФІКАЦІЯ ЛЕЙКЕМІЧНИХ СТОВБУРОВИХ КЛІТИН ДЛЯ ТАРГЕТНОЇ ТЕРАПІЇ</w:t>
      </w:r>
      <w:r>
        <w:rPr>
          <w:rFonts w:ascii="Times New Roman" w:hAnsi="Times New Roman"/>
          <w:b/>
          <w:sz w:val="28"/>
          <w:szCs w:val="28"/>
          <w:lang w:val="uk-UA"/>
        </w:rPr>
        <w:t xml:space="preserve"> ХВОРИХ НА</w:t>
      </w:r>
      <w:r w:rsidRPr="00F728ED">
        <w:rPr>
          <w:rFonts w:ascii="Times New Roman" w:hAnsi="Times New Roman"/>
          <w:b/>
          <w:sz w:val="28"/>
          <w:szCs w:val="28"/>
          <w:lang w:val="uk-UA"/>
        </w:rPr>
        <w:t xml:space="preserve"> ГОСТР</w:t>
      </w:r>
      <w:r>
        <w:rPr>
          <w:rFonts w:ascii="Times New Roman" w:hAnsi="Times New Roman"/>
          <w:b/>
          <w:sz w:val="28"/>
          <w:szCs w:val="28"/>
          <w:lang w:val="uk-UA"/>
        </w:rPr>
        <w:t>І</w:t>
      </w:r>
      <w:r w:rsidRPr="00F728ED">
        <w:rPr>
          <w:rFonts w:ascii="Times New Roman" w:hAnsi="Times New Roman"/>
          <w:b/>
          <w:sz w:val="28"/>
          <w:szCs w:val="28"/>
          <w:lang w:val="uk-UA"/>
        </w:rPr>
        <w:t xml:space="preserve"> МІЄЛОЇДН</w:t>
      </w:r>
      <w:r>
        <w:rPr>
          <w:rFonts w:ascii="Times New Roman" w:hAnsi="Times New Roman"/>
          <w:b/>
          <w:sz w:val="28"/>
          <w:szCs w:val="28"/>
          <w:lang w:val="uk-UA"/>
        </w:rPr>
        <w:t>І</w:t>
      </w:r>
      <w:r w:rsidRPr="00F728ED">
        <w:rPr>
          <w:rFonts w:ascii="Times New Roman" w:hAnsi="Times New Roman"/>
          <w:b/>
          <w:sz w:val="28"/>
          <w:szCs w:val="28"/>
          <w:lang w:val="uk-UA"/>
        </w:rPr>
        <w:t xml:space="preserve"> ЛЕЙКОЗ</w:t>
      </w:r>
      <w:r>
        <w:rPr>
          <w:rFonts w:ascii="Times New Roman" w:hAnsi="Times New Roman"/>
          <w:b/>
          <w:sz w:val="28"/>
          <w:szCs w:val="28"/>
          <w:lang w:val="uk-UA"/>
        </w:rPr>
        <w:t>И</w:t>
      </w:r>
    </w:p>
    <w:p w:rsidR="00593DEF" w:rsidRPr="00F728ED" w:rsidRDefault="00593DEF" w:rsidP="00593DEF">
      <w:pPr>
        <w:spacing w:after="0" w:line="360" w:lineRule="auto"/>
        <w:jc w:val="center"/>
        <w:rPr>
          <w:rFonts w:ascii="Times New Roman" w:hAnsi="Times New Roman"/>
          <w:b/>
          <w:sz w:val="28"/>
          <w:szCs w:val="28"/>
          <w:lang w:val="uk-UA"/>
        </w:rPr>
      </w:pPr>
      <w:r w:rsidRPr="00F728ED">
        <w:rPr>
          <w:rFonts w:ascii="Times New Roman" w:hAnsi="Times New Roman"/>
          <w:b/>
          <w:i/>
          <w:sz w:val="28"/>
          <w:szCs w:val="28"/>
          <w:lang w:val="uk-UA"/>
        </w:rPr>
        <w:t>Д.Ф. Глузман, Л.М. Скляренко, Т.С. Іванівська, О.О. Фільченков,</w:t>
      </w:r>
      <w:r w:rsidRPr="007A35E3">
        <w:rPr>
          <w:rFonts w:ascii="Times New Roman" w:hAnsi="Times New Roman"/>
          <w:b/>
          <w:i/>
          <w:sz w:val="28"/>
          <w:szCs w:val="28"/>
          <w:lang w:val="uk-UA"/>
        </w:rPr>
        <w:t xml:space="preserve"> </w:t>
      </w:r>
      <w:r w:rsidRPr="00F728ED">
        <w:rPr>
          <w:rFonts w:ascii="Times New Roman" w:hAnsi="Times New Roman"/>
          <w:b/>
          <w:i/>
          <w:sz w:val="28"/>
          <w:szCs w:val="28"/>
          <w:lang w:val="uk-UA"/>
        </w:rPr>
        <w:t>М.П. Завелевич, С.В. Коваль, А.С. Поліщук</w:t>
      </w:r>
    </w:p>
    <w:p w:rsidR="00593DEF" w:rsidRPr="00F728ED" w:rsidRDefault="00593DEF" w:rsidP="00593DEF">
      <w:pPr>
        <w:spacing w:after="0" w:line="360" w:lineRule="auto"/>
        <w:jc w:val="center"/>
        <w:rPr>
          <w:rFonts w:ascii="Times New Roman" w:hAnsi="Times New Roman"/>
          <w:i/>
          <w:sz w:val="28"/>
          <w:szCs w:val="28"/>
          <w:lang w:val="uk-UA"/>
        </w:rPr>
      </w:pPr>
      <w:r w:rsidRPr="00F728ED">
        <w:rPr>
          <w:rFonts w:ascii="Times New Roman" w:hAnsi="Times New Roman"/>
          <w:i/>
          <w:sz w:val="28"/>
          <w:szCs w:val="28"/>
          <w:lang w:val="uk-UA"/>
        </w:rPr>
        <w:t>Інститут експериментальної патології, онкології і радіобіології ім. Р.Є. Кавецького НАН України, Київ, Україна</w:t>
      </w:r>
    </w:p>
    <w:p w:rsidR="00593DEF" w:rsidRPr="00F728ED" w:rsidRDefault="00593DEF" w:rsidP="00593DEF">
      <w:pPr>
        <w:spacing w:after="0" w:line="360" w:lineRule="auto"/>
        <w:jc w:val="center"/>
        <w:rPr>
          <w:rFonts w:ascii="Times New Roman" w:hAnsi="Times New Roman"/>
          <w:i/>
          <w:sz w:val="28"/>
          <w:szCs w:val="28"/>
          <w:lang w:val="uk-UA"/>
        </w:rPr>
      </w:pPr>
    </w:p>
    <w:p w:rsidR="00593DEF" w:rsidRPr="00F728ED" w:rsidRDefault="00593DEF" w:rsidP="00593DEF">
      <w:pPr>
        <w:spacing w:after="0" w:line="360" w:lineRule="auto"/>
        <w:jc w:val="both"/>
        <w:rPr>
          <w:rFonts w:ascii="Times New Roman" w:hAnsi="Times New Roman"/>
          <w:i/>
          <w:sz w:val="28"/>
          <w:szCs w:val="28"/>
          <w:lang w:val="uk-UA"/>
        </w:rPr>
      </w:pPr>
      <w:r w:rsidRPr="00F728ED">
        <w:rPr>
          <w:rFonts w:ascii="Times New Roman" w:hAnsi="Times New Roman"/>
          <w:i/>
          <w:sz w:val="28"/>
          <w:szCs w:val="28"/>
          <w:lang w:val="uk-UA"/>
        </w:rPr>
        <w:t xml:space="preserve">В </w:t>
      </w:r>
      <w:r>
        <w:rPr>
          <w:rFonts w:ascii="Times New Roman" w:hAnsi="Times New Roman"/>
          <w:i/>
          <w:sz w:val="28"/>
          <w:szCs w:val="28"/>
          <w:lang w:val="uk-UA"/>
        </w:rPr>
        <w:t>статті</w:t>
      </w:r>
      <w:r w:rsidRPr="00F728ED">
        <w:rPr>
          <w:rFonts w:ascii="Times New Roman" w:hAnsi="Times New Roman"/>
          <w:i/>
          <w:sz w:val="28"/>
          <w:szCs w:val="28"/>
          <w:lang w:val="uk-UA"/>
        </w:rPr>
        <w:t xml:space="preserve"> наводяться стислі дані про історію відкриття поліпотентних </w:t>
      </w:r>
      <w:r w:rsidRPr="008150A0">
        <w:rPr>
          <w:rFonts w:ascii="Times New Roman" w:hAnsi="Times New Roman"/>
          <w:i/>
          <w:sz w:val="28"/>
          <w:szCs w:val="28"/>
          <w:lang w:val="uk-UA"/>
        </w:rPr>
        <w:t>гемопоетичних</w:t>
      </w:r>
      <w:r w:rsidRPr="00F728ED">
        <w:rPr>
          <w:rFonts w:ascii="Times New Roman" w:hAnsi="Times New Roman"/>
          <w:i/>
          <w:sz w:val="28"/>
          <w:szCs w:val="28"/>
          <w:lang w:val="uk-UA"/>
        </w:rPr>
        <w:t xml:space="preserve"> стовбурових клітин (П</w:t>
      </w:r>
      <w:r>
        <w:rPr>
          <w:rFonts w:ascii="Times New Roman" w:hAnsi="Times New Roman"/>
          <w:i/>
          <w:sz w:val="28"/>
          <w:szCs w:val="28"/>
          <w:lang w:val="uk-UA"/>
        </w:rPr>
        <w:t>Г</w:t>
      </w:r>
      <w:r w:rsidRPr="00F728ED">
        <w:rPr>
          <w:rFonts w:ascii="Times New Roman" w:hAnsi="Times New Roman"/>
          <w:i/>
          <w:sz w:val="28"/>
          <w:szCs w:val="28"/>
          <w:lang w:val="uk-UA"/>
        </w:rPr>
        <w:t>СК), ролі зарубіжних і вітчизняних дослідників у створенні уніпотентної схеми нормального кровотворення. Висвітлено питання, пов'язані з ідентифікацією лейкемічних стовбурових клітин (ЛСК) у людини, порівняльним вивченням імунофенотипових особливостей ЛСК і бластних лейкозних клітин при різних формах гострих мієлоїдних лейкозів</w:t>
      </w:r>
      <w:r>
        <w:rPr>
          <w:rFonts w:ascii="Times New Roman" w:hAnsi="Times New Roman"/>
          <w:i/>
          <w:sz w:val="28"/>
          <w:szCs w:val="28"/>
          <w:lang w:val="uk-UA"/>
        </w:rPr>
        <w:t xml:space="preserve"> (ГМЛ)</w:t>
      </w:r>
      <w:r w:rsidRPr="00F728ED">
        <w:rPr>
          <w:rFonts w:ascii="Times New Roman" w:hAnsi="Times New Roman"/>
          <w:i/>
          <w:sz w:val="28"/>
          <w:szCs w:val="28"/>
          <w:lang w:val="uk-UA"/>
        </w:rPr>
        <w:t xml:space="preserve">, що виділяються відповідно до ФАБ-класифікації і нової класифікації ВООЗ (2016). Дослідження з використанням методів проточної цитометрії та панелі </w:t>
      </w:r>
      <w:r>
        <w:rPr>
          <w:rFonts w:ascii="Times New Roman" w:hAnsi="Times New Roman"/>
          <w:i/>
          <w:sz w:val="28"/>
          <w:szCs w:val="28"/>
          <w:lang w:val="uk-UA"/>
        </w:rPr>
        <w:t>М</w:t>
      </w:r>
      <w:r w:rsidRPr="00F728ED">
        <w:rPr>
          <w:rFonts w:ascii="Times New Roman" w:hAnsi="Times New Roman"/>
          <w:i/>
          <w:sz w:val="28"/>
          <w:szCs w:val="28"/>
          <w:lang w:val="uk-UA"/>
        </w:rPr>
        <w:t>кАТ до нових диференціювальних антигенів дозволили виявити імунофенотипові відмінності ЛСК, ПГСК і ранніх гемопоетичних клітин-попередників, трансформація яких лежить в основі виникнення різних форм ГМЛ. Відповідно до сучасних уявлень, більшість лейкозних бластних клітин у хворих ГМЛ нездатні до самопідтримування і не мають проліферативної активності. Клональні властивості притаманні тільки ЛСК, які переважно містяться в основний фракції CD34</w:t>
      </w:r>
      <w:r w:rsidRPr="00F728ED">
        <w:rPr>
          <w:rFonts w:ascii="Times New Roman" w:hAnsi="Times New Roman"/>
          <w:i/>
          <w:sz w:val="28"/>
          <w:szCs w:val="28"/>
          <w:vertAlign w:val="superscript"/>
          <w:lang w:val="uk-UA"/>
        </w:rPr>
        <w:t>+</w:t>
      </w:r>
      <w:r w:rsidRPr="00F728ED">
        <w:rPr>
          <w:rFonts w:ascii="Times New Roman" w:hAnsi="Times New Roman"/>
          <w:i/>
          <w:sz w:val="28"/>
          <w:szCs w:val="28"/>
          <w:lang w:val="uk-UA"/>
        </w:rPr>
        <w:t xml:space="preserve"> CD38</w:t>
      </w:r>
      <w:r w:rsidRPr="00F728ED">
        <w:rPr>
          <w:rFonts w:ascii="Times New Roman" w:hAnsi="Times New Roman"/>
          <w:i/>
          <w:sz w:val="28"/>
          <w:szCs w:val="28"/>
          <w:vertAlign w:val="superscript"/>
          <w:lang w:val="uk-UA"/>
        </w:rPr>
        <w:t xml:space="preserve"> -</w:t>
      </w:r>
      <w:r w:rsidRPr="00F728ED">
        <w:rPr>
          <w:rFonts w:ascii="Times New Roman" w:hAnsi="Times New Roman"/>
          <w:i/>
          <w:sz w:val="28"/>
          <w:szCs w:val="28"/>
          <w:lang w:val="uk-UA"/>
        </w:rPr>
        <w:t xml:space="preserve"> клітин і складають до 1% від кількості всіх лейкозних </w:t>
      </w:r>
      <w:r w:rsidRPr="00F728ED">
        <w:rPr>
          <w:rFonts w:ascii="Times New Roman" w:hAnsi="Times New Roman"/>
          <w:i/>
          <w:sz w:val="28"/>
          <w:szCs w:val="28"/>
          <w:lang w:val="uk-UA"/>
        </w:rPr>
        <w:lastRenderedPageBreak/>
        <w:t>клітин. Нова концепція таргетної терапії передбачає створення засобів, вибірково спрямованих проти ЛСК, які б не діяли на ПГСК, що беруть участь у відновленні нормального кровотворення. Розглядаються можливі шляхи створення нових лікарських препаратів для терапії із використанням як мішеней специфічних маркерів поверхневої мембрани ЛСК і препаратів, спрямованих на сигнальні шляхи та мікрооточення  ЛСК.</w:t>
      </w:r>
    </w:p>
    <w:p w:rsidR="00593DEF" w:rsidRPr="00F728ED" w:rsidRDefault="00593DEF" w:rsidP="00593DEF">
      <w:pPr>
        <w:spacing w:after="0" w:line="360" w:lineRule="auto"/>
        <w:jc w:val="both"/>
        <w:rPr>
          <w:rFonts w:ascii="Times New Roman" w:hAnsi="Times New Roman"/>
          <w:sz w:val="28"/>
          <w:szCs w:val="28"/>
          <w:lang w:val="uk-UA"/>
        </w:rPr>
      </w:pPr>
      <w:r w:rsidRPr="00F728ED">
        <w:rPr>
          <w:rFonts w:ascii="Times New Roman" w:hAnsi="Times New Roman"/>
          <w:b/>
          <w:sz w:val="28"/>
          <w:szCs w:val="28"/>
          <w:lang w:val="uk-UA"/>
        </w:rPr>
        <w:t>Ключові слова</w:t>
      </w:r>
      <w:r w:rsidRPr="00F728ED">
        <w:rPr>
          <w:rFonts w:ascii="Times New Roman" w:hAnsi="Times New Roman"/>
          <w:sz w:val="28"/>
          <w:szCs w:val="28"/>
          <w:lang w:val="uk-UA"/>
        </w:rPr>
        <w:t xml:space="preserve">: лейкемічна стовбурова клітина, поліпотентна </w:t>
      </w:r>
      <w:r>
        <w:rPr>
          <w:rFonts w:ascii="Times New Roman" w:hAnsi="Times New Roman"/>
          <w:sz w:val="28"/>
          <w:szCs w:val="28"/>
          <w:lang w:val="uk-UA"/>
        </w:rPr>
        <w:t xml:space="preserve">гемопоетична </w:t>
      </w:r>
      <w:r w:rsidRPr="00F728ED">
        <w:rPr>
          <w:rFonts w:ascii="Times New Roman" w:hAnsi="Times New Roman"/>
          <w:sz w:val="28"/>
          <w:szCs w:val="28"/>
          <w:lang w:val="uk-UA"/>
        </w:rPr>
        <w:t>стовбурова клітина, імунофенотип, гострі мієлоїдні лейкози</w:t>
      </w:r>
    </w:p>
    <w:p w:rsidR="00593DEF" w:rsidRPr="00F728ED" w:rsidRDefault="00593DEF" w:rsidP="00593DEF">
      <w:pPr>
        <w:spacing w:line="360" w:lineRule="auto"/>
        <w:jc w:val="both"/>
        <w:rPr>
          <w:rFonts w:ascii="Times New Roman" w:hAnsi="Times New Roman"/>
          <w:sz w:val="28"/>
          <w:szCs w:val="28"/>
          <w:lang w:val="uk-UA"/>
        </w:rPr>
      </w:pPr>
    </w:p>
    <w:p w:rsidR="00593DEF" w:rsidRPr="00F728ED" w:rsidRDefault="00593DEF" w:rsidP="00593DEF">
      <w:pPr>
        <w:spacing w:line="360" w:lineRule="auto"/>
        <w:jc w:val="both"/>
        <w:rPr>
          <w:rFonts w:ascii="Times New Roman" w:hAnsi="Times New Roman"/>
          <w:b/>
          <w:sz w:val="28"/>
          <w:szCs w:val="28"/>
          <w:lang w:val="en-US"/>
        </w:rPr>
      </w:pPr>
      <w:r w:rsidRPr="00F728ED">
        <w:rPr>
          <w:rFonts w:ascii="Times New Roman" w:hAnsi="Times New Roman"/>
          <w:b/>
          <w:sz w:val="28"/>
          <w:szCs w:val="28"/>
          <w:lang w:val="en-US"/>
        </w:rPr>
        <w:t>IDENTIFICATION OF LEUKEMIC STEM CELLS FOR TARGETED THERAPY</w:t>
      </w:r>
      <w:r>
        <w:rPr>
          <w:rFonts w:ascii="Times New Roman" w:hAnsi="Times New Roman"/>
          <w:b/>
          <w:sz w:val="28"/>
          <w:szCs w:val="28"/>
          <w:lang w:val="uk-UA"/>
        </w:rPr>
        <w:t xml:space="preserve"> </w:t>
      </w:r>
      <w:r w:rsidRPr="00F728ED">
        <w:rPr>
          <w:rFonts w:ascii="Times New Roman" w:hAnsi="Times New Roman"/>
          <w:b/>
          <w:sz w:val="28"/>
          <w:szCs w:val="28"/>
          <w:lang w:val="en-US"/>
        </w:rPr>
        <w:t>OF</w:t>
      </w:r>
      <w:r>
        <w:rPr>
          <w:rFonts w:ascii="Times New Roman" w:hAnsi="Times New Roman"/>
          <w:b/>
          <w:sz w:val="28"/>
          <w:szCs w:val="28"/>
          <w:lang w:val="uk-UA"/>
        </w:rPr>
        <w:t xml:space="preserve"> </w:t>
      </w:r>
      <w:r>
        <w:rPr>
          <w:rFonts w:ascii="Times New Roman" w:hAnsi="Times New Roman"/>
          <w:b/>
          <w:sz w:val="28"/>
          <w:szCs w:val="28"/>
          <w:lang w:val="en-US"/>
        </w:rPr>
        <w:t>PATIENTS WITH</w:t>
      </w:r>
      <w:r w:rsidRPr="00F728ED">
        <w:rPr>
          <w:rFonts w:ascii="Times New Roman" w:hAnsi="Times New Roman"/>
          <w:b/>
          <w:sz w:val="28"/>
          <w:szCs w:val="28"/>
          <w:lang w:val="en-US"/>
        </w:rPr>
        <w:t xml:space="preserve"> ACUTE MYELOID LEUKEMIA </w:t>
      </w:r>
    </w:p>
    <w:p w:rsidR="00593DEF" w:rsidRPr="00F728ED" w:rsidRDefault="00593DEF" w:rsidP="00593DEF">
      <w:pPr>
        <w:spacing w:line="360" w:lineRule="auto"/>
        <w:jc w:val="both"/>
        <w:rPr>
          <w:rFonts w:ascii="Times New Roman" w:hAnsi="Times New Roman"/>
          <w:b/>
          <w:i/>
          <w:sz w:val="28"/>
          <w:szCs w:val="28"/>
          <w:lang w:val="en-US"/>
        </w:rPr>
      </w:pPr>
      <w:r w:rsidRPr="00F728ED">
        <w:rPr>
          <w:rFonts w:ascii="Times New Roman" w:hAnsi="Times New Roman"/>
          <w:b/>
          <w:i/>
          <w:sz w:val="28"/>
          <w:szCs w:val="28"/>
          <w:lang w:val="en-US"/>
        </w:rPr>
        <w:t xml:space="preserve">D.F. </w:t>
      </w:r>
      <w:proofErr w:type="spellStart"/>
      <w:r w:rsidRPr="00F728ED">
        <w:rPr>
          <w:rFonts w:ascii="Times New Roman" w:hAnsi="Times New Roman"/>
          <w:b/>
          <w:i/>
          <w:sz w:val="28"/>
          <w:szCs w:val="28"/>
          <w:lang w:val="en-US"/>
        </w:rPr>
        <w:t>Gluzman</w:t>
      </w:r>
      <w:proofErr w:type="spellEnd"/>
      <w:r w:rsidRPr="00F728ED">
        <w:rPr>
          <w:rFonts w:ascii="Times New Roman" w:hAnsi="Times New Roman"/>
          <w:b/>
          <w:i/>
          <w:sz w:val="28"/>
          <w:szCs w:val="28"/>
          <w:lang w:val="en-US"/>
        </w:rPr>
        <w:t xml:space="preserve">, L.M. </w:t>
      </w:r>
      <w:proofErr w:type="spellStart"/>
      <w:r w:rsidRPr="00F728ED">
        <w:rPr>
          <w:rFonts w:ascii="Times New Roman" w:hAnsi="Times New Roman"/>
          <w:b/>
          <w:i/>
          <w:sz w:val="28"/>
          <w:szCs w:val="28"/>
          <w:lang w:val="en-US"/>
        </w:rPr>
        <w:t>Sklyarenko</w:t>
      </w:r>
      <w:proofErr w:type="spellEnd"/>
      <w:r w:rsidRPr="00F728ED">
        <w:rPr>
          <w:rFonts w:ascii="Times New Roman" w:hAnsi="Times New Roman"/>
          <w:b/>
          <w:i/>
          <w:sz w:val="28"/>
          <w:szCs w:val="28"/>
          <w:lang w:val="en-US"/>
        </w:rPr>
        <w:t xml:space="preserve">, T.S. </w:t>
      </w:r>
      <w:proofErr w:type="spellStart"/>
      <w:r w:rsidRPr="00F728ED">
        <w:rPr>
          <w:rFonts w:ascii="Times New Roman" w:hAnsi="Times New Roman"/>
          <w:b/>
          <w:i/>
          <w:sz w:val="28"/>
          <w:szCs w:val="28"/>
          <w:lang w:val="en-US"/>
        </w:rPr>
        <w:t>Ivanivska</w:t>
      </w:r>
      <w:proofErr w:type="spellEnd"/>
      <w:r w:rsidRPr="00F728ED">
        <w:rPr>
          <w:rFonts w:ascii="Times New Roman" w:hAnsi="Times New Roman"/>
          <w:b/>
          <w:i/>
          <w:sz w:val="28"/>
          <w:szCs w:val="28"/>
          <w:lang w:val="en-US"/>
        </w:rPr>
        <w:t xml:space="preserve">, A.A. </w:t>
      </w:r>
      <w:proofErr w:type="spellStart"/>
      <w:r w:rsidRPr="00F728ED">
        <w:rPr>
          <w:rFonts w:ascii="Times New Roman" w:hAnsi="Times New Roman"/>
          <w:b/>
          <w:i/>
          <w:sz w:val="28"/>
          <w:szCs w:val="28"/>
          <w:lang w:val="en-US"/>
        </w:rPr>
        <w:t>Philchenkov</w:t>
      </w:r>
      <w:proofErr w:type="spellEnd"/>
      <w:r w:rsidRPr="00F728ED">
        <w:rPr>
          <w:rFonts w:ascii="Times New Roman" w:hAnsi="Times New Roman"/>
          <w:b/>
          <w:i/>
          <w:sz w:val="28"/>
          <w:szCs w:val="28"/>
          <w:lang w:val="en-US"/>
        </w:rPr>
        <w:t xml:space="preserve">, M.P. </w:t>
      </w:r>
      <w:proofErr w:type="spellStart"/>
      <w:r w:rsidRPr="00F728ED">
        <w:rPr>
          <w:rFonts w:ascii="Times New Roman" w:hAnsi="Times New Roman"/>
          <w:b/>
          <w:i/>
          <w:sz w:val="28"/>
          <w:szCs w:val="28"/>
          <w:lang w:val="en-US"/>
        </w:rPr>
        <w:t>Zavelevich</w:t>
      </w:r>
      <w:proofErr w:type="spellEnd"/>
      <w:r w:rsidRPr="00F728ED">
        <w:rPr>
          <w:rFonts w:ascii="Times New Roman" w:hAnsi="Times New Roman"/>
          <w:b/>
          <w:i/>
          <w:sz w:val="28"/>
          <w:szCs w:val="28"/>
          <w:lang w:val="en-US"/>
        </w:rPr>
        <w:t xml:space="preserve">, S.V. </w:t>
      </w:r>
      <w:proofErr w:type="spellStart"/>
      <w:r w:rsidRPr="00F728ED">
        <w:rPr>
          <w:rFonts w:ascii="Times New Roman" w:hAnsi="Times New Roman"/>
          <w:b/>
          <w:i/>
          <w:sz w:val="28"/>
          <w:szCs w:val="28"/>
          <w:lang w:val="en-US"/>
        </w:rPr>
        <w:t>Koval</w:t>
      </w:r>
      <w:proofErr w:type="spellEnd"/>
      <w:r w:rsidRPr="00F728ED">
        <w:rPr>
          <w:rFonts w:ascii="Times New Roman" w:hAnsi="Times New Roman"/>
          <w:b/>
          <w:i/>
          <w:sz w:val="28"/>
          <w:szCs w:val="28"/>
          <w:lang w:val="en-US"/>
        </w:rPr>
        <w:t xml:space="preserve">, A.S. </w:t>
      </w:r>
      <w:proofErr w:type="spellStart"/>
      <w:r w:rsidRPr="00F728ED">
        <w:rPr>
          <w:rFonts w:ascii="Times New Roman" w:hAnsi="Times New Roman"/>
          <w:b/>
          <w:i/>
          <w:sz w:val="28"/>
          <w:szCs w:val="28"/>
          <w:lang w:val="en-US"/>
        </w:rPr>
        <w:t>Polishchuk</w:t>
      </w:r>
      <w:proofErr w:type="spellEnd"/>
    </w:p>
    <w:p w:rsidR="00593DEF" w:rsidRPr="00F728ED" w:rsidRDefault="00593DEF" w:rsidP="00593DEF">
      <w:pPr>
        <w:spacing w:line="360" w:lineRule="auto"/>
        <w:jc w:val="both"/>
        <w:rPr>
          <w:rFonts w:ascii="Times New Roman" w:hAnsi="Times New Roman"/>
          <w:i/>
          <w:sz w:val="28"/>
          <w:szCs w:val="28"/>
          <w:lang w:val="en-US"/>
        </w:rPr>
      </w:pPr>
      <w:r w:rsidRPr="00F728ED">
        <w:rPr>
          <w:rFonts w:ascii="Times New Roman" w:hAnsi="Times New Roman"/>
          <w:i/>
          <w:sz w:val="28"/>
          <w:szCs w:val="28"/>
          <w:lang w:val="en-US"/>
        </w:rPr>
        <w:t xml:space="preserve">RE </w:t>
      </w:r>
      <w:proofErr w:type="spellStart"/>
      <w:r w:rsidRPr="00F728ED">
        <w:rPr>
          <w:rFonts w:ascii="Times New Roman" w:hAnsi="Times New Roman"/>
          <w:i/>
          <w:sz w:val="28"/>
          <w:szCs w:val="28"/>
          <w:lang w:val="en-US"/>
        </w:rPr>
        <w:t>Kavetsky</w:t>
      </w:r>
      <w:proofErr w:type="spellEnd"/>
      <w:r w:rsidRPr="00F728ED">
        <w:rPr>
          <w:rFonts w:ascii="Times New Roman" w:hAnsi="Times New Roman"/>
          <w:i/>
          <w:sz w:val="28"/>
          <w:szCs w:val="28"/>
          <w:lang w:val="en-US"/>
        </w:rPr>
        <w:t xml:space="preserve"> Institute of Experimental Pathology, Oncology and Radiobiology, the NAS of Ukraine, Kyiv, Ukraine</w:t>
      </w:r>
    </w:p>
    <w:p w:rsidR="00593DEF" w:rsidRPr="00F728ED" w:rsidRDefault="00593DEF" w:rsidP="00593DEF">
      <w:pPr>
        <w:spacing w:after="0" w:line="360" w:lineRule="auto"/>
        <w:jc w:val="both"/>
        <w:rPr>
          <w:rFonts w:ascii="Times New Roman" w:hAnsi="Times New Roman"/>
          <w:i/>
          <w:sz w:val="28"/>
          <w:szCs w:val="28"/>
          <w:lang w:val="en-US"/>
        </w:rPr>
      </w:pPr>
      <w:r w:rsidRPr="00F728ED">
        <w:rPr>
          <w:rFonts w:ascii="Times New Roman" w:hAnsi="Times New Roman"/>
          <w:i/>
          <w:sz w:val="28"/>
          <w:szCs w:val="28"/>
          <w:lang w:val="en-US"/>
        </w:rPr>
        <w:t xml:space="preserve">The review summarizes briefly the data on the history of the discovery of the pluripotent stem hematopoietic cells (PSHC), the role of the foreign and national scientists in the development of the </w:t>
      </w:r>
      <w:proofErr w:type="spellStart"/>
      <w:r w:rsidRPr="00F728ED">
        <w:rPr>
          <w:rFonts w:ascii="Times New Roman" w:hAnsi="Times New Roman"/>
          <w:i/>
          <w:sz w:val="28"/>
          <w:szCs w:val="28"/>
          <w:lang w:val="en-US"/>
        </w:rPr>
        <w:t>unipotent</w:t>
      </w:r>
      <w:proofErr w:type="spellEnd"/>
      <w:r w:rsidRPr="00F728ED">
        <w:rPr>
          <w:rFonts w:ascii="Times New Roman" w:hAnsi="Times New Roman"/>
          <w:i/>
          <w:sz w:val="28"/>
          <w:szCs w:val="28"/>
          <w:lang w:val="en-US"/>
        </w:rPr>
        <w:t xml:space="preserve"> scheme of the normal hematopoiesis. The issues related to the identification of the human leukemic stem cells (LSC) are spotlighted with the emphasis on the comparison of the </w:t>
      </w:r>
      <w:proofErr w:type="spellStart"/>
      <w:r w:rsidRPr="00F728ED">
        <w:rPr>
          <w:rFonts w:ascii="Times New Roman" w:hAnsi="Times New Roman"/>
          <w:i/>
          <w:sz w:val="28"/>
          <w:szCs w:val="28"/>
          <w:lang w:val="en-US"/>
        </w:rPr>
        <w:t>immunophenotypes</w:t>
      </w:r>
      <w:proofErr w:type="spellEnd"/>
      <w:r w:rsidRPr="00F728ED">
        <w:rPr>
          <w:rFonts w:ascii="Times New Roman" w:hAnsi="Times New Roman"/>
          <w:i/>
          <w:sz w:val="28"/>
          <w:szCs w:val="28"/>
          <w:lang w:val="en-US"/>
        </w:rPr>
        <w:t xml:space="preserve"> of LSC and leukemic blasts in different types of the acute myeloid leukemia delineated according to FAB classification and the modernized WHO classification (2016). The use of flow cytometry and panels of monoclonal antibodies against new differentiation antigens allowed elucidating the distinct </w:t>
      </w:r>
      <w:proofErr w:type="spellStart"/>
      <w:r w:rsidRPr="00F728ED">
        <w:rPr>
          <w:rFonts w:ascii="Times New Roman" w:hAnsi="Times New Roman"/>
          <w:i/>
          <w:sz w:val="28"/>
          <w:szCs w:val="28"/>
          <w:lang w:val="en-US"/>
        </w:rPr>
        <w:t>immunophenotypic</w:t>
      </w:r>
      <w:proofErr w:type="spellEnd"/>
      <w:r w:rsidRPr="00F728ED">
        <w:rPr>
          <w:rFonts w:ascii="Times New Roman" w:hAnsi="Times New Roman"/>
          <w:i/>
          <w:sz w:val="28"/>
          <w:szCs w:val="28"/>
          <w:lang w:val="en-US"/>
        </w:rPr>
        <w:t xml:space="preserve"> features of LSC, PSHC and early hematopoietic progenitor cells having been at the origin of different forms of acute myeloid </w:t>
      </w:r>
      <w:proofErr w:type="spellStart"/>
      <w:r w:rsidRPr="00F728ED">
        <w:rPr>
          <w:rFonts w:ascii="Times New Roman" w:hAnsi="Times New Roman"/>
          <w:i/>
          <w:sz w:val="28"/>
          <w:szCs w:val="28"/>
          <w:lang w:val="en-US"/>
        </w:rPr>
        <w:t>leukemias</w:t>
      </w:r>
      <w:proofErr w:type="spellEnd"/>
      <w:r w:rsidRPr="00F728ED">
        <w:rPr>
          <w:rFonts w:ascii="Times New Roman" w:hAnsi="Times New Roman"/>
          <w:i/>
          <w:sz w:val="28"/>
          <w:szCs w:val="28"/>
          <w:lang w:val="en-US"/>
        </w:rPr>
        <w:t xml:space="preserve"> (AML). According to modern concepts, the bulk of leukemic cells in AML patients are no capable of self-renewal and active proliferation. Only LSC representing mostly </w:t>
      </w:r>
      <w:r w:rsidRPr="00F728ED">
        <w:rPr>
          <w:rFonts w:ascii="Times New Roman" w:hAnsi="Times New Roman"/>
          <w:i/>
          <w:sz w:val="28"/>
          <w:szCs w:val="28"/>
          <w:lang w:val="uk-UA"/>
        </w:rPr>
        <w:t>CD34</w:t>
      </w:r>
      <w:r w:rsidRPr="00F728ED">
        <w:rPr>
          <w:rFonts w:ascii="Times New Roman" w:hAnsi="Times New Roman"/>
          <w:i/>
          <w:sz w:val="28"/>
          <w:szCs w:val="28"/>
          <w:vertAlign w:val="superscript"/>
          <w:lang w:val="uk-UA"/>
        </w:rPr>
        <w:t>+</w:t>
      </w:r>
      <w:r w:rsidRPr="00F728ED">
        <w:rPr>
          <w:rFonts w:ascii="Times New Roman" w:hAnsi="Times New Roman"/>
          <w:i/>
          <w:sz w:val="28"/>
          <w:szCs w:val="28"/>
          <w:lang w:val="uk-UA"/>
        </w:rPr>
        <w:t xml:space="preserve"> CD38</w:t>
      </w:r>
      <w:r w:rsidRPr="00F728ED">
        <w:rPr>
          <w:rFonts w:ascii="Times New Roman" w:hAnsi="Times New Roman"/>
          <w:i/>
          <w:sz w:val="28"/>
          <w:szCs w:val="28"/>
          <w:vertAlign w:val="superscript"/>
          <w:lang w:val="uk-UA"/>
        </w:rPr>
        <w:t xml:space="preserve"> –</w:t>
      </w:r>
      <w:r w:rsidRPr="00F728ED">
        <w:rPr>
          <w:rFonts w:ascii="Times New Roman" w:hAnsi="Times New Roman"/>
          <w:i/>
          <w:sz w:val="28"/>
          <w:szCs w:val="28"/>
          <w:lang w:val="uk-UA"/>
        </w:rPr>
        <w:t xml:space="preserve"> </w:t>
      </w:r>
      <w:r w:rsidRPr="00F728ED">
        <w:rPr>
          <w:rFonts w:ascii="Times New Roman" w:hAnsi="Times New Roman"/>
          <w:i/>
          <w:sz w:val="28"/>
          <w:szCs w:val="28"/>
          <w:lang w:val="en-US"/>
        </w:rPr>
        <w:t xml:space="preserve">cell fraction and accounting for less than 1% of total leukemic cells possess the </w:t>
      </w:r>
      <w:r w:rsidRPr="00F728ED">
        <w:rPr>
          <w:rFonts w:ascii="Times New Roman" w:hAnsi="Times New Roman"/>
          <w:i/>
          <w:sz w:val="28"/>
          <w:szCs w:val="28"/>
          <w:lang w:val="en-US"/>
        </w:rPr>
        <w:lastRenderedPageBreak/>
        <w:t>clonal properties.  The novel concept of targeted therapy provides for designing the agents affecting selectively LSC and not PSHC participating in the recovery of normal hematopoiesis. The possible developments leading to the elaboration of novel selective medicinal products directed against specific markers of the surface membrane of LSC, intracellular signaling pathways and microenvironment of LSC are also reviewed.</w:t>
      </w:r>
    </w:p>
    <w:p w:rsidR="00593DEF" w:rsidRPr="00F728ED" w:rsidRDefault="00593DEF" w:rsidP="00593DEF">
      <w:pPr>
        <w:spacing w:after="0" w:line="360" w:lineRule="auto"/>
        <w:jc w:val="both"/>
        <w:rPr>
          <w:rFonts w:ascii="Times New Roman" w:hAnsi="Times New Roman"/>
          <w:sz w:val="28"/>
          <w:szCs w:val="28"/>
          <w:lang w:val="en-US"/>
        </w:rPr>
      </w:pPr>
      <w:r w:rsidRPr="00F728ED">
        <w:rPr>
          <w:rFonts w:ascii="Times New Roman" w:hAnsi="Times New Roman"/>
          <w:b/>
          <w:sz w:val="28"/>
          <w:szCs w:val="28"/>
          <w:lang w:val="en-US"/>
        </w:rPr>
        <w:t>Key Words</w:t>
      </w:r>
      <w:r w:rsidRPr="00F728ED">
        <w:rPr>
          <w:rFonts w:ascii="Times New Roman" w:hAnsi="Times New Roman"/>
          <w:sz w:val="28"/>
          <w:szCs w:val="28"/>
          <w:lang w:val="en-US"/>
        </w:rPr>
        <w:t xml:space="preserve">: leukemic stem cell, pluripotent stem hematopoietic cell, </w:t>
      </w:r>
      <w:proofErr w:type="spellStart"/>
      <w:r w:rsidRPr="00F728ED">
        <w:rPr>
          <w:rFonts w:ascii="Times New Roman" w:hAnsi="Times New Roman"/>
          <w:sz w:val="28"/>
          <w:szCs w:val="28"/>
          <w:lang w:val="en-US"/>
        </w:rPr>
        <w:t>immunophenotype</w:t>
      </w:r>
      <w:proofErr w:type="spellEnd"/>
      <w:r w:rsidRPr="00F728ED">
        <w:rPr>
          <w:rFonts w:ascii="Times New Roman" w:hAnsi="Times New Roman"/>
          <w:sz w:val="28"/>
          <w:szCs w:val="28"/>
          <w:lang w:val="en-US"/>
        </w:rPr>
        <w:t>, acute myeloid leukemia</w:t>
      </w:r>
    </w:p>
    <w:p w:rsidR="00593DEF" w:rsidRPr="00593DEF" w:rsidRDefault="00593DEF">
      <w:pPr>
        <w:rPr>
          <w:lang w:val="en-US"/>
        </w:rPr>
      </w:pPr>
      <w:bookmarkStart w:id="0" w:name="_GoBack"/>
      <w:bookmarkEnd w:id="0"/>
    </w:p>
    <w:sectPr w:rsidR="00593DEF" w:rsidRPr="00593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073F"/>
    <w:multiLevelType w:val="hybridMultilevel"/>
    <w:tmpl w:val="DC449F32"/>
    <w:lvl w:ilvl="0" w:tplc="A49A3036">
      <w:start w:val="1"/>
      <w:numFmt w:val="decimal"/>
      <w:lvlText w:val="%1."/>
      <w:lvlJc w:val="left"/>
      <w:pPr>
        <w:tabs>
          <w:tab w:val="num" w:pos="757"/>
        </w:tabs>
        <w:ind w:left="77" w:firstLine="283"/>
      </w:pPr>
      <w:rPr>
        <w:rFonts w:ascii="Times New Roman" w:eastAsia="Times New Roman" w:hAnsi="Times New Roman" w:cs="Times New Roman" w:hint="default"/>
      </w:rPr>
    </w:lvl>
    <w:lvl w:ilvl="1" w:tplc="04190019" w:tentative="1">
      <w:start w:val="1"/>
      <w:numFmt w:val="lowerLetter"/>
      <w:lvlText w:val="%2."/>
      <w:lvlJc w:val="left"/>
      <w:pPr>
        <w:tabs>
          <w:tab w:val="num" w:pos="1638"/>
        </w:tabs>
        <w:ind w:left="1638" w:hanging="360"/>
      </w:pPr>
      <w:rPr>
        <w:rFonts w:cs="Times New Roman"/>
      </w:rPr>
    </w:lvl>
    <w:lvl w:ilvl="2" w:tplc="0419001B" w:tentative="1">
      <w:start w:val="1"/>
      <w:numFmt w:val="lowerRoman"/>
      <w:lvlText w:val="%3."/>
      <w:lvlJc w:val="right"/>
      <w:pPr>
        <w:tabs>
          <w:tab w:val="num" w:pos="2358"/>
        </w:tabs>
        <w:ind w:left="2358" w:hanging="180"/>
      </w:pPr>
      <w:rPr>
        <w:rFonts w:cs="Times New Roman"/>
      </w:rPr>
    </w:lvl>
    <w:lvl w:ilvl="3" w:tplc="0419000F" w:tentative="1">
      <w:start w:val="1"/>
      <w:numFmt w:val="decimal"/>
      <w:lvlText w:val="%4."/>
      <w:lvlJc w:val="left"/>
      <w:pPr>
        <w:tabs>
          <w:tab w:val="num" w:pos="3078"/>
        </w:tabs>
        <w:ind w:left="3078" w:hanging="360"/>
      </w:pPr>
      <w:rPr>
        <w:rFonts w:cs="Times New Roman"/>
      </w:rPr>
    </w:lvl>
    <w:lvl w:ilvl="4" w:tplc="04190019" w:tentative="1">
      <w:start w:val="1"/>
      <w:numFmt w:val="lowerLetter"/>
      <w:lvlText w:val="%5."/>
      <w:lvlJc w:val="left"/>
      <w:pPr>
        <w:tabs>
          <w:tab w:val="num" w:pos="3798"/>
        </w:tabs>
        <w:ind w:left="3798" w:hanging="360"/>
      </w:pPr>
      <w:rPr>
        <w:rFonts w:cs="Times New Roman"/>
      </w:rPr>
    </w:lvl>
    <w:lvl w:ilvl="5" w:tplc="0419001B" w:tentative="1">
      <w:start w:val="1"/>
      <w:numFmt w:val="lowerRoman"/>
      <w:lvlText w:val="%6."/>
      <w:lvlJc w:val="right"/>
      <w:pPr>
        <w:tabs>
          <w:tab w:val="num" w:pos="4518"/>
        </w:tabs>
        <w:ind w:left="4518" w:hanging="180"/>
      </w:pPr>
      <w:rPr>
        <w:rFonts w:cs="Times New Roman"/>
      </w:rPr>
    </w:lvl>
    <w:lvl w:ilvl="6" w:tplc="0419000F" w:tentative="1">
      <w:start w:val="1"/>
      <w:numFmt w:val="decimal"/>
      <w:lvlText w:val="%7."/>
      <w:lvlJc w:val="left"/>
      <w:pPr>
        <w:tabs>
          <w:tab w:val="num" w:pos="5238"/>
        </w:tabs>
        <w:ind w:left="5238" w:hanging="360"/>
      </w:pPr>
      <w:rPr>
        <w:rFonts w:cs="Times New Roman"/>
      </w:rPr>
    </w:lvl>
    <w:lvl w:ilvl="7" w:tplc="04190019" w:tentative="1">
      <w:start w:val="1"/>
      <w:numFmt w:val="lowerLetter"/>
      <w:lvlText w:val="%8."/>
      <w:lvlJc w:val="left"/>
      <w:pPr>
        <w:tabs>
          <w:tab w:val="num" w:pos="5958"/>
        </w:tabs>
        <w:ind w:left="5958" w:hanging="360"/>
      </w:pPr>
      <w:rPr>
        <w:rFonts w:cs="Times New Roman"/>
      </w:rPr>
    </w:lvl>
    <w:lvl w:ilvl="8" w:tplc="0419001B" w:tentative="1">
      <w:start w:val="1"/>
      <w:numFmt w:val="lowerRoman"/>
      <w:lvlText w:val="%9."/>
      <w:lvlJc w:val="right"/>
      <w:pPr>
        <w:tabs>
          <w:tab w:val="num" w:pos="6678"/>
        </w:tabs>
        <w:ind w:left="667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F5"/>
    <w:rsid w:val="00176FF5"/>
    <w:rsid w:val="00593DEF"/>
    <w:rsid w:val="00640201"/>
    <w:rsid w:val="00A70C8A"/>
    <w:rsid w:val="00C74AE0"/>
    <w:rsid w:val="00E1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C8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uiPriority w:val="99"/>
    <w:rsid w:val="00A70C8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jrnl">
    <w:name w:val="jrnl"/>
    <w:basedOn w:val="a0"/>
    <w:uiPriority w:val="99"/>
    <w:rsid w:val="00A70C8A"/>
    <w:rPr>
      <w:rFonts w:cs="Times New Roman"/>
    </w:rPr>
  </w:style>
  <w:style w:type="character" w:customStyle="1" w:styleId="tlid-translation">
    <w:name w:val="tlid-translation"/>
    <w:basedOn w:val="a0"/>
    <w:rsid w:val="00A70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C8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uiPriority w:val="99"/>
    <w:rsid w:val="00A70C8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jrnl">
    <w:name w:val="jrnl"/>
    <w:basedOn w:val="a0"/>
    <w:uiPriority w:val="99"/>
    <w:rsid w:val="00A70C8A"/>
    <w:rPr>
      <w:rFonts w:cs="Times New Roman"/>
    </w:rPr>
  </w:style>
  <w:style w:type="character" w:customStyle="1" w:styleId="tlid-translation">
    <w:name w:val="tlid-translation"/>
    <w:basedOn w:val="a0"/>
    <w:rsid w:val="00A7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921209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term=Dick%20JE%5BAuthor%5D&amp;cauthor=true&amp;cauthor_uid=9212098" TargetMode="External"/><Relationship Id="rId12" Type="http://schemas.openxmlformats.org/officeDocument/2006/relationships/hyperlink" Target="https://www.ncbi.nlm.nih.gov/pubmed/268349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Bonnet%20D%5BAuthor%5D&amp;cauthor=true&amp;cauthor_uid=9212098" TargetMode="External"/><Relationship Id="rId11" Type="http://schemas.openxmlformats.org/officeDocument/2006/relationships/hyperlink" Target="https://www.ncbi.nlm.nih.gov/pubmed/22262762" TargetMode="External"/><Relationship Id="rId5" Type="http://schemas.openxmlformats.org/officeDocument/2006/relationships/webSettings" Target="webSettings.xml"/><Relationship Id="rId10" Type="http://schemas.openxmlformats.org/officeDocument/2006/relationships/hyperlink" Target="https://www.ncbi.nlm.nih.gov/pubmed/21112565" TargetMode="External"/><Relationship Id="rId4" Type="http://schemas.openxmlformats.org/officeDocument/2006/relationships/settings" Target="settings.xml"/><Relationship Id="rId9" Type="http://schemas.openxmlformats.org/officeDocument/2006/relationships/hyperlink" Target="https://www.cambridge.org/core/books/multiparameter-flow-cytometry-in-the-diagnosis-of-hematologic-malignancies/ACB6DEF29EC7C871A23D3247888D977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1751</Words>
  <Characters>9984</Characters>
  <Application>Microsoft Office Word</Application>
  <DocSecurity>0</DocSecurity>
  <Lines>83</Lines>
  <Paragraphs>23</Paragraphs>
  <ScaleCrop>false</ScaleCrop>
  <Company/>
  <LinksUpToDate>false</LinksUpToDate>
  <CharactersWithSpaces>11712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U69</dc:creator>
  <cp:keywords/>
  <dc:description/>
  <cp:lastModifiedBy>U69</cp:lastModifiedBy>
  <cp:revision>3</cp:revision>
  <dcterms:created xsi:type="dcterms:W3CDTF">2026-04-22T07:50:00Z</dcterms:created>
  <dcterms:modified xsi:type="dcterms:W3CDTF">2026-04-22T07:51:00Z</dcterms:modified>
</cp:coreProperties>
</file>